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FDE" w:rsidRPr="004C2079" w:rsidRDefault="00264FDE" w:rsidP="00264FD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C2079">
        <w:rPr>
          <w:rFonts w:ascii="Arial" w:eastAsia="Times New Roman" w:hAnsi="Arial" w:cs="Arial"/>
          <w:sz w:val="24"/>
          <w:szCs w:val="24"/>
          <w:lang w:eastAsia="ru-RU"/>
        </w:rPr>
        <w:t>Совет депутатов</w:t>
      </w:r>
    </w:p>
    <w:p w:rsidR="00264FDE" w:rsidRPr="004C2079" w:rsidRDefault="00264FDE" w:rsidP="00264FD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C20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</w:p>
    <w:p w:rsidR="00264FDE" w:rsidRPr="004C2079" w:rsidRDefault="00264FDE" w:rsidP="00264FD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Нижегородской области </w:t>
      </w:r>
    </w:p>
    <w:p w:rsidR="00264FDE" w:rsidRPr="004C2079" w:rsidRDefault="00264FDE" w:rsidP="00264FDE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4C207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4C207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264FDE" w:rsidRPr="004C2079" w:rsidRDefault="00264FDE" w:rsidP="00264FDE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C2079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63044" wp14:editId="19D64559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19050" r="0" b="1905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K/j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cI0U6&#10;kGgrFEd56ExvXAEBldrZUBs9q2ez1fSHQ0pXLVEHHhm+XAykZSEjeZMSNs4A/r7/qhnEkKPXsU3n&#10;xnYBEhqAzlGNy10NfvaIwuF8NpuCxBjRwZeQYkg01vkvXHcoGCWWwDkCk9PW+UCEFENIuEfpjZAy&#10;ii0V6ks8XWQAHVxOS8GCN27sYV9Ji04kzEv8Ylnvwqw+KhbRWk7Y+mZ7IuTVhtulCnhQC/C5WdeB&#10;+PmQPqwX60U+yifz9ShP63r0eVPlo/km+zSrp3VV1dmvQC3Li1YwxlVgNwxnlv+d+Ldnch2r+3je&#10;+5C8RY8NA7LDP5KOYgb9rpOw1+yys4PIMI8x+PZ2wsC/3oP9+oWvfgM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KVK/j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4C2079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2F13FD" wp14:editId="451EC024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291465</wp:posOffset>
                </wp:positionV>
                <wp:extent cx="6553200" cy="0"/>
                <wp:effectExtent l="0" t="0" r="19050" b="1905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K9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z0JneuAICKrWzoTZ6Vi/mWdPvDildtUQdeGT4ejGQloWM5E1K2DgD+Pv+s2YQQ45exzad&#10;G9sFSGgAOkc1Lnc1+NkjCofz2WwK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RTMbHd4AAAAJAQAADwAAAGRycy9kb3ducmV2LnhtbEyPQU/CQBCF7yb+h82YeCGwFQGh&#10;dkuM2psXQeN16I5tY3e2dBeo/nrHeNDjvHl573vZenCtOlIfGs8GriYJKOLS24YrAy/bYrwEFSKy&#10;xdYzGfikAOv8/CzD1PoTP9NxEyslIRxSNFDH2KVah7Imh2HiO2L5vfveYZSzr7Tt8SThrtXTJFlo&#10;hw1LQ40d3ddUfmwOzkAoXmlffI3KUfJ2XXma7h+eHtGYy4vh7hZUpCH+meEHX9AhF6adP7ANqjUw&#10;ns9kSzQwm69AiWF1sxRh9yvoPNP/F+TfAAAA//8DAFBLAQItABQABgAIAAAAIQC2gziS/gAAAOEB&#10;AAATAAAAAAAAAAAAAAAAAAAAAABbQ29udGVudF9UeXBlc10ueG1sUEsBAi0AFAAGAAgAAAAhADj9&#10;If/WAAAAlAEAAAsAAAAAAAAAAAAAAAAALwEAAF9yZWxzLy5yZWxzUEsBAi0AFAAGAAgAAAAhAGeG&#10;Mr0SAgAAKAQAAA4AAAAAAAAAAAAAAAAALgIAAGRycy9lMm9Eb2MueG1sUEsBAi0AFAAGAAgAAAAh&#10;AEUzGx3eAAAACQEAAA8AAAAAAAAAAAAAAAAAbAQAAGRycy9kb3ducmV2LnhtbFBLBQYAAAAABAAE&#10;APMAAAB3BQAAAAA=&#10;"/>
            </w:pict>
          </mc:Fallback>
        </mc:AlternateContent>
      </w:r>
    </w:p>
    <w:p w:rsidR="00264FDE" w:rsidRPr="004C2079" w:rsidRDefault="00264FDE" w:rsidP="00264FDE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C20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</w:t>
      </w:r>
    </w:p>
    <w:p w:rsidR="00264FDE" w:rsidRPr="004C2079" w:rsidRDefault="00264FDE" w:rsidP="00264FDE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64FDE" w:rsidRPr="004C2079" w:rsidRDefault="00424C14" w:rsidP="008E5BB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C207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 марта 2026 года                                                                                        № 15</w:t>
      </w:r>
    </w:p>
    <w:p w:rsidR="00264FDE" w:rsidRPr="004C2079" w:rsidRDefault="00264FDE" w:rsidP="008E5BB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24C14" w:rsidRPr="004C2079" w:rsidRDefault="00424C14" w:rsidP="008E5BB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E269D" w:rsidRDefault="00C062E6" w:rsidP="00275D6D">
      <w:pPr>
        <w:shd w:val="clear" w:color="auto" w:fill="FFFFFF"/>
        <w:spacing w:after="0" w:line="24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4C2079">
        <w:rPr>
          <w:rFonts w:ascii="Arial" w:hAnsi="Arial" w:cs="Arial"/>
          <w:b/>
          <w:sz w:val="24"/>
          <w:szCs w:val="24"/>
        </w:rPr>
        <w:t xml:space="preserve">О работе молодежной палаты при Совете депутатов </w:t>
      </w:r>
      <w:proofErr w:type="spellStart"/>
      <w:r w:rsidRPr="004C2079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Pr="004C2079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</w:t>
      </w:r>
    </w:p>
    <w:p w:rsidR="00C062E6" w:rsidRPr="004C2079" w:rsidRDefault="00C062E6" w:rsidP="00275D6D">
      <w:pPr>
        <w:shd w:val="clear" w:color="auto" w:fill="FFFFFF"/>
        <w:spacing w:after="0" w:line="24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4C2079">
        <w:rPr>
          <w:rFonts w:ascii="Arial" w:hAnsi="Arial" w:cs="Arial"/>
          <w:b/>
          <w:sz w:val="24"/>
          <w:szCs w:val="24"/>
        </w:rPr>
        <w:t xml:space="preserve"> за 202</w:t>
      </w:r>
      <w:r w:rsidR="002815D6" w:rsidRPr="004C2079">
        <w:rPr>
          <w:rFonts w:ascii="Arial" w:hAnsi="Arial" w:cs="Arial"/>
          <w:b/>
          <w:sz w:val="24"/>
          <w:szCs w:val="24"/>
        </w:rPr>
        <w:t>5</w:t>
      </w:r>
      <w:r w:rsidRPr="004C2079">
        <w:rPr>
          <w:rFonts w:ascii="Arial" w:hAnsi="Arial" w:cs="Arial"/>
          <w:b/>
          <w:sz w:val="24"/>
          <w:szCs w:val="24"/>
        </w:rPr>
        <w:t xml:space="preserve"> год</w:t>
      </w:r>
    </w:p>
    <w:bookmarkEnd w:id="0"/>
    <w:p w:rsidR="00C062E6" w:rsidRPr="004C2079" w:rsidRDefault="00C062E6" w:rsidP="0026589D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75D6D" w:rsidRPr="004C2079" w:rsidRDefault="00275D6D" w:rsidP="00275D6D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C20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</w:t>
      </w:r>
      <w:r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Заслушав отчет </w:t>
      </w:r>
      <w:r w:rsidR="00313839"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о работе </w:t>
      </w:r>
      <w:r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молодежной палаты при Совете депутатов </w:t>
      </w:r>
      <w:proofErr w:type="spellStart"/>
      <w:r w:rsidRPr="004C20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Нижегородской области за 202</w:t>
      </w:r>
      <w:r w:rsidR="002815D6" w:rsidRPr="004C2079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 год, Совет депутатов </w:t>
      </w:r>
      <w:proofErr w:type="spellStart"/>
      <w:r w:rsidRPr="004C2079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4C20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Нижегородской области </w:t>
      </w:r>
      <w:proofErr w:type="gramStart"/>
      <w:r w:rsidRPr="004C2079"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 w:rsidRPr="004C207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и л:</w:t>
      </w:r>
    </w:p>
    <w:p w:rsidR="002815D6" w:rsidRPr="004C2079" w:rsidRDefault="00275D6D" w:rsidP="00275D6D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07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275D6D" w:rsidRPr="004C2079" w:rsidRDefault="002815D6" w:rsidP="00275D6D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275D6D" w:rsidRPr="004C2079">
        <w:rPr>
          <w:rFonts w:ascii="Arial" w:eastAsia="Calibri" w:hAnsi="Arial" w:cs="Arial"/>
          <w:sz w:val="24"/>
          <w:szCs w:val="24"/>
        </w:rPr>
        <w:t xml:space="preserve">1. Отчет о работе молодежной палаты при Совете депутатов </w:t>
      </w:r>
      <w:proofErr w:type="spellStart"/>
      <w:r w:rsidR="00275D6D" w:rsidRPr="004C2079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="00275D6D" w:rsidRPr="004C2079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 за 202</w:t>
      </w:r>
      <w:r w:rsidRPr="004C2079">
        <w:rPr>
          <w:rFonts w:ascii="Arial" w:eastAsia="Calibri" w:hAnsi="Arial" w:cs="Arial"/>
          <w:sz w:val="24"/>
          <w:szCs w:val="24"/>
        </w:rPr>
        <w:t>5</w:t>
      </w:r>
      <w:r w:rsidR="00275D6D" w:rsidRPr="004C2079">
        <w:rPr>
          <w:rFonts w:ascii="Arial" w:eastAsia="Calibri" w:hAnsi="Arial" w:cs="Arial"/>
          <w:sz w:val="24"/>
          <w:szCs w:val="24"/>
        </w:rPr>
        <w:t xml:space="preserve"> год принять к сведению.</w:t>
      </w:r>
    </w:p>
    <w:p w:rsidR="002815D6" w:rsidRPr="004C2079" w:rsidRDefault="002815D6" w:rsidP="00275D6D">
      <w:pPr>
        <w:spacing w:after="100" w:afterAutospacing="1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275D6D" w:rsidRPr="004C2079" w:rsidRDefault="00275D6D" w:rsidP="00275D6D">
      <w:pPr>
        <w:spacing w:after="100" w:afterAutospacing="1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2. Разместить настоящее решение на официальном </w:t>
      </w:r>
      <w:proofErr w:type="gramStart"/>
      <w:r w:rsidRPr="004C2079">
        <w:rPr>
          <w:rFonts w:ascii="Arial" w:eastAsia="Calibri" w:hAnsi="Arial" w:cs="Arial"/>
          <w:sz w:val="24"/>
          <w:szCs w:val="24"/>
        </w:rPr>
        <w:t>сайте</w:t>
      </w:r>
      <w:proofErr w:type="gramEnd"/>
      <w:r w:rsidRPr="004C2079">
        <w:rPr>
          <w:rFonts w:ascii="Arial" w:eastAsia="Calibri" w:hAnsi="Arial" w:cs="Arial"/>
          <w:sz w:val="24"/>
          <w:szCs w:val="24"/>
        </w:rPr>
        <w:t xml:space="preserve"> администрации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 xml:space="preserve"> муниципального  района в сети Интернет (</w:t>
      </w:r>
      <w:r w:rsidR="0006082B" w:rsidRPr="004C2079">
        <w:rPr>
          <w:rFonts w:ascii="Arial" w:eastAsia="Times New Roman" w:hAnsi="Arial" w:cs="Arial"/>
          <w:color w:val="000000" w:themeColor="text1"/>
          <w:kern w:val="28"/>
          <w:sz w:val="24"/>
          <w:szCs w:val="24"/>
          <w:lang w:eastAsia="ru-RU"/>
        </w:rPr>
        <w:t>https://admbmur.nobl.ru</w:t>
      </w:r>
      <w:r w:rsidRPr="004C2079">
        <w:rPr>
          <w:rFonts w:ascii="Arial" w:eastAsia="Calibri" w:hAnsi="Arial" w:cs="Arial"/>
          <w:sz w:val="24"/>
          <w:szCs w:val="24"/>
        </w:rPr>
        <w:t>).</w:t>
      </w:r>
    </w:p>
    <w:p w:rsidR="00275D6D" w:rsidRPr="004C2079" w:rsidRDefault="00275D6D" w:rsidP="00275D6D">
      <w:pPr>
        <w:spacing w:after="100" w:afterAutospacing="1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275D6D" w:rsidRPr="004C2079" w:rsidRDefault="00275D6D" w:rsidP="00275D6D">
      <w:pPr>
        <w:spacing w:after="0"/>
        <w:ind w:firstLine="567"/>
        <w:jc w:val="both"/>
        <w:rPr>
          <w:rFonts w:ascii="Arial" w:eastAsia="Calibri" w:hAnsi="Arial" w:cs="Arial"/>
          <w:b/>
          <w:sz w:val="24"/>
          <w:szCs w:val="24"/>
        </w:rPr>
      </w:pPr>
    </w:p>
    <w:tbl>
      <w:tblPr>
        <w:tblStyle w:val="1"/>
        <w:tblpPr w:leftFromText="180" w:rightFromText="180" w:vertAnchor="text" w:horzAnchor="margin" w:tblpY="-6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4955"/>
      </w:tblGrid>
      <w:tr w:rsidR="00275D6D" w:rsidRPr="004C2079" w:rsidTr="00275D6D">
        <w:tc>
          <w:tcPr>
            <w:tcW w:w="5210" w:type="dxa"/>
          </w:tcPr>
          <w:p w:rsidR="00275D6D" w:rsidRPr="004C2079" w:rsidRDefault="00275D6D" w:rsidP="00275D6D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C2079">
              <w:rPr>
                <w:rFonts w:ascii="Arial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:rsidR="00275D6D" w:rsidRPr="004C2079" w:rsidRDefault="00275D6D" w:rsidP="00275D6D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  <w:hideMark/>
          </w:tcPr>
          <w:p w:rsidR="00275D6D" w:rsidRPr="004C2079" w:rsidRDefault="00275D6D" w:rsidP="00275D6D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C2079">
              <w:rPr>
                <w:rFonts w:ascii="Arial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</w:tc>
      </w:tr>
      <w:tr w:rsidR="00275D6D" w:rsidRPr="004C2079" w:rsidTr="00275D6D">
        <w:tc>
          <w:tcPr>
            <w:tcW w:w="5210" w:type="dxa"/>
            <w:hideMark/>
          </w:tcPr>
          <w:p w:rsidR="00275D6D" w:rsidRPr="004C2079" w:rsidRDefault="00275D6D" w:rsidP="00275D6D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C2079">
              <w:rPr>
                <w:rFonts w:ascii="Arial" w:hAnsi="Arial" w:cs="Arial"/>
                <w:sz w:val="24"/>
                <w:szCs w:val="24"/>
                <w:lang w:eastAsia="ru-RU"/>
              </w:rPr>
              <w:t>____________С.И. Бобровских</w:t>
            </w:r>
          </w:p>
        </w:tc>
        <w:tc>
          <w:tcPr>
            <w:tcW w:w="5211" w:type="dxa"/>
          </w:tcPr>
          <w:p w:rsidR="00275D6D" w:rsidRPr="004C2079" w:rsidRDefault="00275D6D" w:rsidP="00275D6D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C2079">
              <w:rPr>
                <w:rFonts w:ascii="Arial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  <w:p w:rsidR="00275D6D" w:rsidRPr="004C2079" w:rsidRDefault="00275D6D" w:rsidP="00275D6D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CF386D" w:rsidRPr="004C2079" w:rsidRDefault="00CF386D" w:rsidP="00275D6D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26589D" w:rsidRPr="004C2079" w:rsidRDefault="0026589D" w:rsidP="0026589D">
      <w:pPr>
        <w:pStyle w:val="a3"/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CF386D" w:rsidRPr="004C2079" w:rsidRDefault="00CF386D" w:rsidP="0026589D">
      <w:pPr>
        <w:pStyle w:val="a3"/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264FDE" w:rsidRPr="004C2079" w:rsidRDefault="00264FDE" w:rsidP="0026589D">
      <w:pPr>
        <w:pStyle w:val="a3"/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a6"/>
        <w:tblpPr w:leftFromText="180" w:rightFromText="180" w:vertAnchor="text" w:horzAnchor="margin" w:tblpY="-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64FDE" w:rsidRPr="004C2079" w:rsidTr="00CF386D">
        <w:tc>
          <w:tcPr>
            <w:tcW w:w="4785" w:type="dxa"/>
          </w:tcPr>
          <w:p w:rsidR="00264FDE" w:rsidRDefault="00264FDE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  <w:p w:rsidR="004C2079" w:rsidRPr="004C2079" w:rsidRDefault="004C2079" w:rsidP="00264FD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264FDE" w:rsidRPr="004C2079" w:rsidRDefault="00264FDE" w:rsidP="00264FDE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</w:tr>
      <w:tr w:rsidR="00264FDE" w:rsidRPr="004C2079" w:rsidTr="00CF386D">
        <w:tc>
          <w:tcPr>
            <w:tcW w:w="4785" w:type="dxa"/>
          </w:tcPr>
          <w:p w:rsidR="00264FDE" w:rsidRPr="004C2079" w:rsidRDefault="00264FDE" w:rsidP="00264FDE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264FDE" w:rsidRPr="004C2079" w:rsidRDefault="00264FDE" w:rsidP="00264FDE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</w:tr>
    </w:tbl>
    <w:p w:rsidR="00CF386D" w:rsidRPr="004C2079" w:rsidRDefault="00CF386D" w:rsidP="002815D6">
      <w:pPr>
        <w:spacing w:after="0" w:line="240" w:lineRule="auto"/>
        <w:ind w:firstLine="567"/>
        <w:jc w:val="center"/>
        <w:rPr>
          <w:rFonts w:ascii="Arial" w:eastAsia="Calibri" w:hAnsi="Arial" w:cs="Arial"/>
          <w:b/>
          <w:sz w:val="24"/>
          <w:szCs w:val="24"/>
        </w:rPr>
      </w:pPr>
      <w:r w:rsidRPr="004C2079">
        <w:rPr>
          <w:rFonts w:ascii="Arial" w:eastAsia="Calibri" w:hAnsi="Arial" w:cs="Arial"/>
          <w:b/>
          <w:sz w:val="24"/>
          <w:szCs w:val="24"/>
        </w:rPr>
        <w:lastRenderedPageBreak/>
        <w:t xml:space="preserve">О работе молодежной палаты при Совете депутатов </w:t>
      </w:r>
      <w:proofErr w:type="spellStart"/>
      <w:r w:rsidRPr="004C2079">
        <w:rPr>
          <w:rFonts w:ascii="Arial" w:eastAsia="Calibri" w:hAnsi="Arial" w:cs="Arial"/>
          <w:b/>
          <w:sz w:val="24"/>
          <w:szCs w:val="24"/>
        </w:rPr>
        <w:t>Большемурашкинского</w:t>
      </w:r>
      <w:proofErr w:type="spellEnd"/>
      <w:r w:rsidRPr="004C2079">
        <w:rPr>
          <w:rFonts w:ascii="Arial" w:eastAsia="Calibri" w:hAnsi="Arial" w:cs="Arial"/>
          <w:b/>
          <w:sz w:val="24"/>
          <w:szCs w:val="24"/>
        </w:rPr>
        <w:t xml:space="preserve"> муниципального округа Нижегородской области за 202</w:t>
      </w:r>
      <w:r w:rsidR="002815D6" w:rsidRPr="004C2079">
        <w:rPr>
          <w:rFonts w:ascii="Arial" w:eastAsia="Calibri" w:hAnsi="Arial" w:cs="Arial"/>
          <w:b/>
          <w:sz w:val="24"/>
          <w:szCs w:val="24"/>
        </w:rPr>
        <w:t>5</w:t>
      </w:r>
      <w:r w:rsidRPr="004C2079">
        <w:rPr>
          <w:rFonts w:ascii="Arial" w:eastAsia="Calibri" w:hAnsi="Arial" w:cs="Arial"/>
          <w:b/>
          <w:sz w:val="24"/>
          <w:szCs w:val="24"/>
        </w:rPr>
        <w:t xml:space="preserve"> год</w:t>
      </w:r>
    </w:p>
    <w:p w:rsidR="00CF386D" w:rsidRPr="004C2079" w:rsidRDefault="00CF386D" w:rsidP="002815D6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Действующий состав Молодежной палаты при Совете депутатов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 был сформирован в июне 2025 года. Срок полномочий объединения составляет 3 года.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В состав палаты вошли 10 членов. Это молодые люди, задействованные в различных сферах: образование, здравоохранение, культура и спорт.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Председателем Молодежной палаты избрана </w:t>
      </w:r>
      <w:r w:rsidR="001D611C" w:rsidRPr="004C2079">
        <w:rPr>
          <w:rFonts w:ascii="Arial" w:eastAsia="Calibri" w:hAnsi="Arial" w:cs="Arial"/>
          <w:sz w:val="24"/>
          <w:szCs w:val="24"/>
        </w:rPr>
        <w:t xml:space="preserve">С.С.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Глызина</w:t>
      </w:r>
      <w:proofErr w:type="spellEnd"/>
      <w:r w:rsidR="001D611C" w:rsidRPr="004C2079">
        <w:rPr>
          <w:rFonts w:ascii="Arial" w:eastAsia="Calibri" w:hAnsi="Arial" w:cs="Arial"/>
          <w:sz w:val="24"/>
          <w:szCs w:val="24"/>
        </w:rPr>
        <w:t>,</w:t>
      </w:r>
      <w:r w:rsidRPr="004C2079">
        <w:rPr>
          <w:rFonts w:ascii="Arial" w:eastAsia="Calibri" w:hAnsi="Arial" w:cs="Arial"/>
          <w:sz w:val="24"/>
          <w:szCs w:val="24"/>
        </w:rPr>
        <w:t xml:space="preserve"> Заместителями председателя путем голосования избраны </w:t>
      </w:r>
      <w:r w:rsidR="001D611C" w:rsidRPr="004C2079">
        <w:rPr>
          <w:rFonts w:ascii="Arial" w:eastAsia="Calibri" w:hAnsi="Arial" w:cs="Arial"/>
          <w:sz w:val="24"/>
          <w:szCs w:val="24"/>
        </w:rPr>
        <w:t xml:space="preserve">А.С. </w:t>
      </w:r>
      <w:r w:rsidRPr="004C2079">
        <w:rPr>
          <w:rFonts w:ascii="Arial" w:eastAsia="Calibri" w:hAnsi="Arial" w:cs="Arial"/>
          <w:sz w:val="24"/>
          <w:szCs w:val="24"/>
        </w:rPr>
        <w:t xml:space="preserve">Сипаев </w:t>
      </w:r>
      <w:r w:rsidR="001D611C" w:rsidRPr="004C2079">
        <w:rPr>
          <w:rFonts w:ascii="Arial" w:eastAsia="Calibri" w:hAnsi="Arial" w:cs="Arial"/>
          <w:sz w:val="24"/>
          <w:szCs w:val="24"/>
        </w:rPr>
        <w:t>и Е.Д. Волкова.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Деятельность объединения организована по секторам: культура,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волонтерство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>, здравоохранение, спорт и образование. Каждое направление курируется специально назначенными специалистами из числа участников объединения.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Приоритетными направлениями работы Молодежной палаты являются:</w:t>
      </w:r>
    </w:p>
    <w:p w:rsidR="002815D6" w:rsidRPr="004C2079" w:rsidRDefault="002815D6" w:rsidP="002815D6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Поддержка инициатив, направленных на пропаганду здорового образа жизни;</w:t>
      </w:r>
    </w:p>
    <w:p w:rsidR="002815D6" w:rsidRPr="004C2079" w:rsidRDefault="002815D6" w:rsidP="002815D6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Сохранение семейных ценностей;</w:t>
      </w:r>
    </w:p>
    <w:p w:rsidR="002815D6" w:rsidRPr="004C2079" w:rsidRDefault="002815D6" w:rsidP="002815D6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Возрождение культуры и традиций округа;</w:t>
      </w:r>
    </w:p>
    <w:p w:rsidR="002815D6" w:rsidRPr="004C2079" w:rsidRDefault="002815D6" w:rsidP="002815D6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Привлечение молодежи к активному участию в политической жизни и развитии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 xml:space="preserve"> округа.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В течение первого периода своего существования объединение продемонстрировало успешные инициативы и проекты. Установлено сотрудничество с аналогичными структурами соседних муниципальных образований (подписано соглашение о взаимодействии с Молодежной палатой Княгининского округа). 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Примером проектной деятельности является участие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 xml:space="preserve"> музея в конкурсе социальных проектов фонда В. Потанина (проект «Искусство без границ»), инициатива которого принадлежит членам Молодежной палаты.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Осенью 2025 года молодежь приняла активное участие в конкурсе по разработке бюджета для граждан, реализуемого финансовым управлением округа. </w:t>
      </w:r>
    </w:p>
    <w:p w:rsidR="002815D6" w:rsidRPr="004C2079" w:rsidRDefault="002815D6" w:rsidP="002815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Молодежная палата активно участвует в федеральных акциях и общественных проектах, включая:</w:t>
      </w:r>
    </w:p>
    <w:p w:rsidR="002815D6" w:rsidRPr="004C2079" w:rsidRDefault="002815D6" w:rsidP="002815D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Всероссийские соревнования «Веселые старты» и акция «Футбол в школу»;</w:t>
      </w:r>
    </w:p>
    <w:p w:rsidR="002815D6" w:rsidRPr="004C2079" w:rsidRDefault="002815D6" w:rsidP="002815D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Онлайн-конкурсы и поздравления по случаю Дня отца, Дня народного единства, Дня матери, Нового года;</w:t>
      </w:r>
    </w:p>
    <w:p w:rsidR="002815D6" w:rsidRPr="004C2079" w:rsidRDefault="002815D6" w:rsidP="002815D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Благотворительная акция «Коробка храбрости»;</w:t>
      </w:r>
    </w:p>
    <w:p w:rsidR="002815D6" w:rsidRPr="004C2079" w:rsidRDefault="002815D6" w:rsidP="002815D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Акции, памяти, посвященные памятным датам истории России.</w:t>
      </w:r>
    </w:p>
    <w:p w:rsidR="002815D6" w:rsidRPr="004C2079" w:rsidRDefault="002815D6" w:rsidP="002815D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>Также членами палаты организованы международные образовательные мероприятия, такие как «Уроки Второй мировой войны», приуроченные к 80 годовщине окончания Великой Отечественной войны.</w:t>
      </w:r>
    </w:p>
    <w:p w:rsidR="002815D6" w:rsidRPr="004C2079" w:rsidRDefault="002815D6" w:rsidP="002815D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Кроме того, большое внимание уделяется спортивному движению и физической активности молодежи. </w:t>
      </w:r>
      <w:proofErr w:type="gramStart"/>
      <w:r w:rsidRPr="004C2079">
        <w:rPr>
          <w:rFonts w:ascii="Arial" w:eastAsia="Calibri" w:hAnsi="Arial" w:cs="Arial"/>
          <w:sz w:val="24"/>
          <w:szCs w:val="24"/>
        </w:rPr>
        <w:t>Организуются и проводятся</w:t>
      </w:r>
      <w:proofErr w:type="gramEnd"/>
      <w:r w:rsidRPr="004C2079">
        <w:rPr>
          <w:rFonts w:ascii="Arial" w:eastAsia="Calibri" w:hAnsi="Arial" w:cs="Arial"/>
          <w:sz w:val="24"/>
          <w:szCs w:val="24"/>
        </w:rPr>
        <w:t xml:space="preserve"> районные спортивные мероприятия, турниры и состязания по различным видам спорта.</w:t>
      </w:r>
    </w:p>
    <w:p w:rsidR="002815D6" w:rsidRPr="004C2079" w:rsidRDefault="002815D6" w:rsidP="002815D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Активисты Молодежной палаты ведут работу по распространению актуальной информации и привлечению внимания общественности к актуальным проблемам и проектам муниципалитета посредством размещения материалов в официальных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соцсетях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 xml:space="preserve"> и средствах массовой информации.</w:t>
      </w:r>
    </w:p>
    <w:p w:rsidR="002815D6" w:rsidRPr="004C2079" w:rsidRDefault="002815D6" w:rsidP="002815D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 xml:space="preserve">Таким образом, Молодежная палата при Совете депутатов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 xml:space="preserve"> муниципального округа эффективно реализует возложенные на нее задачи, привлекая молодое поколение к социально-значимой деятельности и формирования активного гражданского сознания.</w:t>
      </w:r>
    </w:p>
    <w:p w:rsidR="002815D6" w:rsidRPr="004C2079" w:rsidRDefault="002815D6" w:rsidP="002815D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lastRenderedPageBreak/>
        <w:t>На период 2026 года молодежным объединением разработан план мероприятий, поставлены цели и задачи, запланированные к реализации уже в этом году.</w:t>
      </w:r>
    </w:p>
    <w:p w:rsidR="002815D6" w:rsidRPr="004C2079" w:rsidRDefault="002815D6" w:rsidP="002815D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ab/>
      </w:r>
    </w:p>
    <w:p w:rsidR="002815D6" w:rsidRPr="004C2079" w:rsidRDefault="002815D6" w:rsidP="002815D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815D6" w:rsidRPr="004C2079" w:rsidRDefault="002815D6" w:rsidP="002815D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64FDE" w:rsidRPr="004C2079" w:rsidRDefault="002815D6" w:rsidP="002815D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C2079">
        <w:rPr>
          <w:rFonts w:ascii="Arial" w:eastAsia="Calibri" w:hAnsi="Arial" w:cs="Arial"/>
          <w:sz w:val="24"/>
          <w:szCs w:val="24"/>
        </w:rPr>
        <w:tab/>
        <w:t xml:space="preserve">Председатель                                                            </w:t>
      </w:r>
      <w:proofErr w:type="spellStart"/>
      <w:r w:rsidRPr="004C2079">
        <w:rPr>
          <w:rFonts w:ascii="Arial" w:eastAsia="Calibri" w:hAnsi="Arial" w:cs="Arial"/>
          <w:sz w:val="24"/>
          <w:szCs w:val="24"/>
        </w:rPr>
        <w:t>Глызина</w:t>
      </w:r>
      <w:proofErr w:type="spellEnd"/>
      <w:r w:rsidRPr="004C2079">
        <w:rPr>
          <w:rFonts w:ascii="Arial" w:eastAsia="Calibri" w:hAnsi="Arial" w:cs="Arial"/>
          <w:sz w:val="24"/>
          <w:szCs w:val="24"/>
        </w:rPr>
        <w:t xml:space="preserve"> С.С.</w:t>
      </w:r>
      <w:r w:rsidR="00275703" w:rsidRPr="004C2079">
        <w:rPr>
          <w:rFonts w:ascii="Arial" w:eastAsia="Calibri" w:hAnsi="Arial" w:cs="Arial"/>
          <w:sz w:val="24"/>
          <w:szCs w:val="24"/>
        </w:rPr>
        <w:t xml:space="preserve">   </w:t>
      </w:r>
    </w:p>
    <w:sectPr w:rsidR="00264FDE" w:rsidRPr="004C2079" w:rsidSect="00CF386D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D79BD"/>
    <w:multiLevelType w:val="hybridMultilevel"/>
    <w:tmpl w:val="54D4D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87C62"/>
    <w:multiLevelType w:val="hybridMultilevel"/>
    <w:tmpl w:val="401CCB9A"/>
    <w:lvl w:ilvl="0" w:tplc="22383D7A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00C7253"/>
    <w:multiLevelType w:val="hybridMultilevel"/>
    <w:tmpl w:val="C1406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269AD"/>
    <w:multiLevelType w:val="hybridMultilevel"/>
    <w:tmpl w:val="A886B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196202A"/>
    <w:multiLevelType w:val="hybridMultilevel"/>
    <w:tmpl w:val="505EA8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E51052A"/>
    <w:multiLevelType w:val="multilevel"/>
    <w:tmpl w:val="B85630B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6">
    <w:nsid w:val="602962EA"/>
    <w:multiLevelType w:val="hybridMultilevel"/>
    <w:tmpl w:val="1224690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A22381"/>
    <w:multiLevelType w:val="hybridMultilevel"/>
    <w:tmpl w:val="AD80A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383D7A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A669EE"/>
    <w:multiLevelType w:val="hybridMultilevel"/>
    <w:tmpl w:val="1CC4D7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7E1"/>
    <w:rsid w:val="00052E46"/>
    <w:rsid w:val="0006082B"/>
    <w:rsid w:val="0009661D"/>
    <w:rsid w:val="000E71F9"/>
    <w:rsid w:val="00110F41"/>
    <w:rsid w:val="00157CD9"/>
    <w:rsid w:val="00166D86"/>
    <w:rsid w:val="001D611C"/>
    <w:rsid w:val="00264FDE"/>
    <w:rsid w:val="0026589D"/>
    <w:rsid w:val="00275703"/>
    <w:rsid w:val="00275D6D"/>
    <w:rsid w:val="002767E1"/>
    <w:rsid w:val="002815D6"/>
    <w:rsid w:val="002B2F6B"/>
    <w:rsid w:val="002C0E47"/>
    <w:rsid w:val="002F0DD1"/>
    <w:rsid w:val="00313839"/>
    <w:rsid w:val="00361C15"/>
    <w:rsid w:val="003906B8"/>
    <w:rsid w:val="003E5BE9"/>
    <w:rsid w:val="00411D69"/>
    <w:rsid w:val="00424C14"/>
    <w:rsid w:val="00480D02"/>
    <w:rsid w:val="00495989"/>
    <w:rsid w:val="004C2079"/>
    <w:rsid w:val="004E78C8"/>
    <w:rsid w:val="00581E72"/>
    <w:rsid w:val="005B5C75"/>
    <w:rsid w:val="00607C0A"/>
    <w:rsid w:val="00633879"/>
    <w:rsid w:val="00644401"/>
    <w:rsid w:val="006A023E"/>
    <w:rsid w:val="006C38B7"/>
    <w:rsid w:val="00710BC1"/>
    <w:rsid w:val="0071399F"/>
    <w:rsid w:val="00757199"/>
    <w:rsid w:val="007D16B3"/>
    <w:rsid w:val="008719DE"/>
    <w:rsid w:val="008D131F"/>
    <w:rsid w:val="008E5BB0"/>
    <w:rsid w:val="009E269D"/>
    <w:rsid w:val="00AF76FF"/>
    <w:rsid w:val="00B92E25"/>
    <w:rsid w:val="00BE06A0"/>
    <w:rsid w:val="00C062E6"/>
    <w:rsid w:val="00C310D7"/>
    <w:rsid w:val="00C56238"/>
    <w:rsid w:val="00C87E7B"/>
    <w:rsid w:val="00CE4855"/>
    <w:rsid w:val="00CF386D"/>
    <w:rsid w:val="00D23BA8"/>
    <w:rsid w:val="00D742C1"/>
    <w:rsid w:val="00E22B18"/>
    <w:rsid w:val="00E830C3"/>
    <w:rsid w:val="00F25097"/>
    <w:rsid w:val="00F33580"/>
    <w:rsid w:val="00F51E2D"/>
    <w:rsid w:val="00F71871"/>
    <w:rsid w:val="00F96B66"/>
    <w:rsid w:val="00FF4B9D"/>
    <w:rsid w:val="00FF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B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19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6589D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275D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B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19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6589D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275D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3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Видавская</dc:creator>
  <cp:lastModifiedBy>пользователь</cp:lastModifiedBy>
  <cp:revision>56</cp:revision>
  <cp:lastPrinted>2025-03-06T13:00:00Z</cp:lastPrinted>
  <dcterms:created xsi:type="dcterms:W3CDTF">2023-12-13T14:02:00Z</dcterms:created>
  <dcterms:modified xsi:type="dcterms:W3CDTF">2026-03-19T10:50:00Z</dcterms:modified>
</cp:coreProperties>
</file>