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33" w:rsidRPr="00080D88" w:rsidRDefault="008D0B33" w:rsidP="008D0B33">
      <w:pPr>
        <w:jc w:val="center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                        </w:t>
      </w:r>
    </w:p>
    <w:p w:rsidR="008D0B33" w:rsidRPr="00080D88" w:rsidRDefault="008D0B33" w:rsidP="008D0B33">
      <w:pPr>
        <w:jc w:val="center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>Совет депутатов</w:t>
      </w:r>
    </w:p>
    <w:p w:rsidR="008D0B33" w:rsidRPr="00080D88" w:rsidRDefault="008D0B33" w:rsidP="008D0B33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sz w:val="24"/>
          <w:szCs w:val="24"/>
        </w:rPr>
        <w:t xml:space="preserve"> муниципального округа</w:t>
      </w:r>
    </w:p>
    <w:p w:rsidR="008D0B33" w:rsidRPr="00080D88" w:rsidRDefault="008D0B33" w:rsidP="008D0B33">
      <w:pPr>
        <w:jc w:val="center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Нижегородской области </w:t>
      </w:r>
    </w:p>
    <w:p w:rsidR="008D0B33" w:rsidRPr="00080D88" w:rsidRDefault="008D0B33" w:rsidP="008D0B33">
      <w:pPr>
        <w:keepNext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proofErr w:type="gramStart"/>
      <w:r w:rsidRPr="00080D88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080D88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8D0B33" w:rsidRPr="00080D88" w:rsidRDefault="008D0B33" w:rsidP="008D0B33">
      <w:pPr>
        <w:shd w:val="clear" w:color="auto" w:fill="FFFFFF"/>
        <w:spacing w:before="298"/>
        <w:ind w:left="-567"/>
        <w:rPr>
          <w:rFonts w:ascii="Arial" w:hAnsi="Arial" w:cs="Arial"/>
          <w:color w:val="000000"/>
          <w:sz w:val="24"/>
          <w:szCs w:val="24"/>
        </w:rPr>
      </w:pPr>
      <w:r w:rsidRPr="00080D88">
        <w:rPr>
          <w:rFonts w:ascii="Arial" w:eastAsiaTheme="minorHAnsi" w:hAnsi="Arial" w:cs="Arial"/>
          <w:noProof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7C529364" wp14:editId="06ED65DB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OS/f+J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 w:rsidRPr="00080D88">
        <w:rPr>
          <w:rFonts w:ascii="Arial" w:eastAsiaTheme="minorHAnsi" w:hAnsi="Arial" w:cs="Arial"/>
          <w:noProof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5C694638" wp14:editId="4DB7AD02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mfqOx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8D0B33" w:rsidRPr="00080D88" w:rsidRDefault="008D0B33" w:rsidP="008D0B33">
      <w:pPr>
        <w:shd w:val="clear" w:color="auto" w:fill="FFFFFF"/>
        <w:spacing w:before="298"/>
        <w:ind w:left="-567"/>
        <w:jc w:val="center"/>
        <w:rPr>
          <w:rFonts w:ascii="Arial" w:hAnsi="Arial" w:cs="Arial"/>
          <w:color w:val="000000"/>
          <w:sz w:val="24"/>
          <w:szCs w:val="24"/>
        </w:rPr>
      </w:pPr>
      <w:r w:rsidRPr="00080D88">
        <w:rPr>
          <w:rFonts w:ascii="Arial" w:hAnsi="Arial" w:cs="Arial"/>
          <w:color w:val="000000"/>
          <w:sz w:val="24"/>
          <w:szCs w:val="24"/>
        </w:rPr>
        <w:tab/>
      </w:r>
      <w:r w:rsidR="00726EEC" w:rsidRPr="00080D88">
        <w:rPr>
          <w:rFonts w:ascii="Arial" w:hAnsi="Arial" w:cs="Arial"/>
          <w:color w:val="000000"/>
          <w:sz w:val="24"/>
          <w:szCs w:val="24"/>
        </w:rPr>
        <w:t>16 апреля</w:t>
      </w:r>
      <w:r w:rsidRPr="00080D88">
        <w:rPr>
          <w:rFonts w:ascii="Arial" w:hAnsi="Arial" w:cs="Arial"/>
          <w:color w:val="000000"/>
          <w:sz w:val="24"/>
          <w:szCs w:val="24"/>
        </w:rPr>
        <w:t xml:space="preserve"> 2026 года                                                                                   №</w:t>
      </w:r>
      <w:r w:rsidR="00726EEC" w:rsidRPr="00080D88">
        <w:rPr>
          <w:rFonts w:ascii="Arial" w:hAnsi="Arial" w:cs="Arial"/>
          <w:color w:val="000000"/>
          <w:sz w:val="24"/>
          <w:szCs w:val="24"/>
        </w:rPr>
        <w:t>22</w:t>
      </w:r>
    </w:p>
    <w:p w:rsidR="008D0B33" w:rsidRPr="00080D88" w:rsidRDefault="008D0B33" w:rsidP="008D0B33">
      <w:pPr>
        <w:shd w:val="clear" w:color="auto" w:fill="FFFFFF"/>
        <w:spacing w:before="298"/>
        <w:ind w:left="-567"/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E073F6" w:rsidRPr="00080D88" w:rsidRDefault="00E073F6" w:rsidP="008D0B33">
      <w:pPr>
        <w:ind w:firstLine="720"/>
        <w:jc w:val="center"/>
        <w:rPr>
          <w:rFonts w:ascii="Arial" w:hAnsi="Arial" w:cs="Arial"/>
          <w:sz w:val="24"/>
          <w:szCs w:val="24"/>
        </w:rPr>
      </w:pPr>
      <w:proofErr w:type="gramStart"/>
      <w:r w:rsidRPr="00080D88">
        <w:rPr>
          <w:rFonts w:ascii="Arial" w:hAnsi="Arial" w:cs="Arial"/>
          <w:b/>
          <w:sz w:val="24"/>
          <w:szCs w:val="24"/>
        </w:rPr>
        <w:t xml:space="preserve">О внесении изменений в Положение о проверке достоверности и полноты сведений, представляемых гражданами, претендующими на замещение должностей муниципальной службы </w:t>
      </w:r>
      <w:proofErr w:type="spellStart"/>
      <w:r w:rsidRPr="00080D88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области, и муниципальными служащими органов местного самоуправления </w:t>
      </w:r>
      <w:proofErr w:type="spellStart"/>
      <w:r w:rsidRPr="00080D88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области, и соблюдения требований к служебному поведению</w:t>
      </w:r>
      <w:r w:rsidR="002520C0" w:rsidRPr="00080D88">
        <w:rPr>
          <w:rFonts w:ascii="Arial" w:hAnsi="Arial" w:cs="Arial"/>
          <w:b/>
          <w:sz w:val="24"/>
          <w:szCs w:val="24"/>
        </w:rPr>
        <w:t>,</w:t>
      </w:r>
      <w:r w:rsidR="002520C0" w:rsidRPr="00080D88">
        <w:rPr>
          <w:rFonts w:ascii="Arial" w:hAnsi="Arial" w:cs="Arial"/>
          <w:sz w:val="24"/>
          <w:szCs w:val="24"/>
        </w:rPr>
        <w:t xml:space="preserve"> </w:t>
      </w:r>
      <w:r w:rsidR="002520C0" w:rsidRPr="00080D88">
        <w:rPr>
          <w:rFonts w:ascii="Arial" w:hAnsi="Arial" w:cs="Arial"/>
          <w:b/>
          <w:sz w:val="24"/>
          <w:szCs w:val="24"/>
        </w:rPr>
        <w:t xml:space="preserve">утвержденное решением Совета депутатов </w:t>
      </w:r>
      <w:proofErr w:type="spellStart"/>
      <w:r w:rsidR="002520C0" w:rsidRPr="00080D88">
        <w:rPr>
          <w:rFonts w:ascii="Arial" w:hAnsi="Arial" w:cs="Arial"/>
          <w:b/>
          <w:sz w:val="24"/>
          <w:szCs w:val="24"/>
        </w:rPr>
        <w:t>Большемурашкинского</w:t>
      </w:r>
      <w:proofErr w:type="spellEnd"/>
      <w:r w:rsidR="002520C0" w:rsidRPr="00080D88">
        <w:rPr>
          <w:rFonts w:ascii="Arial" w:hAnsi="Arial" w:cs="Arial"/>
          <w:b/>
          <w:sz w:val="24"/>
          <w:szCs w:val="24"/>
        </w:rPr>
        <w:t xml:space="preserve"> муниципального округа Нижегородской области от 21.09.2023 №69</w:t>
      </w:r>
      <w:proofErr w:type="gramEnd"/>
    </w:p>
    <w:p w:rsidR="00E073F6" w:rsidRPr="00080D88" w:rsidRDefault="00E073F6">
      <w:pPr>
        <w:pStyle w:val="ConsPlusNormal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</w:p>
    <w:p w:rsidR="00E073F6" w:rsidRPr="00080D88" w:rsidRDefault="00E073F6" w:rsidP="00834E8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8">
        <w:r w:rsidRPr="00080D88">
          <w:rPr>
            <w:rFonts w:ascii="Arial" w:hAnsi="Arial" w:cs="Arial"/>
            <w:sz w:val="24"/>
            <w:szCs w:val="24"/>
          </w:rPr>
          <w:t>законом</w:t>
        </w:r>
      </w:hyperlink>
      <w:r w:rsidR="008D0B33" w:rsidRPr="00080D88">
        <w:rPr>
          <w:rFonts w:ascii="Arial" w:hAnsi="Arial" w:cs="Arial"/>
          <w:sz w:val="24"/>
          <w:szCs w:val="24"/>
        </w:rPr>
        <w:t xml:space="preserve"> от 25.12.2008 N 273-ФЗ «</w:t>
      </w:r>
      <w:r w:rsidRPr="00080D88">
        <w:rPr>
          <w:rFonts w:ascii="Arial" w:hAnsi="Arial" w:cs="Arial"/>
          <w:sz w:val="24"/>
          <w:szCs w:val="24"/>
        </w:rPr>
        <w:t xml:space="preserve">О противодействии коррупции", </w:t>
      </w:r>
      <w:hyperlink r:id="rId9">
        <w:r w:rsidRPr="00080D88">
          <w:rPr>
            <w:rFonts w:ascii="Arial" w:hAnsi="Arial" w:cs="Arial"/>
            <w:sz w:val="24"/>
            <w:szCs w:val="24"/>
          </w:rPr>
          <w:t>Законом</w:t>
        </w:r>
      </w:hyperlink>
      <w:r w:rsidRPr="00080D88">
        <w:rPr>
          <w:rFonts w:ascii="Arial" w:hAnsi="Arial" w:cs="Arial"/>
          <w:sz w:val="24"/>
          <w:szCs w:val="24"/>
        </w:rPr>
        <w:t xml:space="preserve"> Нижегородско</w:t>
      </w:r>
      <w:r w:rsidR="008D0B33" w:rsidRPr="00080D88">
        <w:rPr>
          <w:rFonts w:ascii="Arial" w:hAnsi="Arial" w:cs="Arial"/>
          <w:sz w:val="24"/>
          <w:szCs w:val="24"/>
        </w:rPr>
        <w:t>й области от 07.03.2008 N 20-З «</w:t>
      </w:r>
      <w:r w:rsidRPr="00080D88">
        <w:rPr>
          <w:rFonts w:ascii="Arial" w:hAnsi="Arial" w:cs="Arial"/>
          <w:sz w:val="24"/>
          <w:szCs w:val="24"/>
        </w:rPr>
        <w:t>О противодействии ко</w:t>
      </w:r>
      <w:r w:rsidR="008D0B33" w:rsidRPr="00080D88">
        <w:rPr>
          <w:rFonts w:ascii="Arial" w:hAnsi="Arial" w:cs="Arial"/>
          <w:sz w:val="24"/>
          <w:szCs w:val="24"/>
        </w:rPr>
        <w:t>ррупции в Нижегородской области»</w:t>
      </w:r>
      <w:r w:rsidRPr="00080D88">
        <w:rPr>
          <w:rFonts w:ascii="Arial" w:hAnsi="Arial" w:cs="Arial"/>
          <w:sz w:val="24"/>
          <w:szCs w:val="24"/>
        </w:rPr>
        <w:t xml:space="preserve">, </w:t>
      </w:r>
      <w:hyperlink r:id="rId10">
        <w:r w:rsidRPr="00080D88">
          <w:rPr>
            <w:rFonts w:ascii="Arial" w:hAnsi="Arial" w:cs="Arial"/>
            <w:sz w:val="24"/>
            <w:szCs w:val="24"/>
          </w:rPr>
          <w:t>Указом</w:t>
        </w:r>
      </w:hyperlink>
      <w:r w:rsidRPr="00080D88">
        <w:rPr>
          <w:rFonts w:ascii="Arial" w:hAnsi="Arial" w:cs="Arial"/>
          <w:sz w:val="24"/>
          <w:szCs w:val="24"/>
        </w:rPr>
        <w:t xml:space="preserve"> Губернатора Нижегород</w:t>
      </w:r>
      <w:r w:rsidR="008D0B33" w:rsidRPr="00080D88">
        <w:rPr>
          <w:rFonts w:ascii="Arial" w:hAnsi="Arial" w:cs="Arial"/>
          <w:sz w:val="24"/>
          <w:szCs w:val="24"/>
        </w:rPr>
        <w:t>ской области от 20.01.2026 N 9 «</w:t>
      </w:r>
      <w:r w:rsidRPr="00080D88">
        <w:rPr>
          <w:rFonts w:ascii="Arial" w:hAnsi="Arial" w:cs="Arial"/>
          <w:sz w:val="24"/>
          <w:szCs w:val="24"/>
        </w:rPr>
        <w:t>О внесении изменений в некоторые указы Гу</w:t>
      </w:r>
      <w:r w:rsidR="008D0B33" w:rsidRPr="00080D88">
        <w:rPr>
          <w:rFonts w:ascii="Arial" w:hAnsi="Arial" w:cs="Arial"/>
          <w:sz w:val="24"/>
          <w:szCs w:val="24"/>
        </w:rPr>
        <w:t>бернатора Нижегородской области»</w:t>
      </w:r>
      <w:r w:rsidRPr="00080D88">
        <w:rPr>
          <w:rFonts w:ascii="Arial" w:hAnsi="Arial" w:cs="Arial"/>
          <w:sz w:val="24"/>
          <w:szCs w:val="24"/>
        </w:rPr>
        <w:t xml:space="preserve">, </w:t>
      </w:r>
      <w:r w:rsidR="00834E8A" w:rsidRPr="00080D88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834E8A"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834E8A" w:rsidRPr="00080D88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</w:t>
      </w:r>
      <w:proofErr w:type="gramStart"/>
      <w:r w:rsidR="00834E8A" w:rsidRPr="00080D88">
        <w:rPr>
          <w:rFonts w:ascii="Arial" w:hAnsi="Arial" w:cs="Arial"/>
          <w:b/>
          <w:sz w:val="24"/>
          <w:szCs w:val="24"/>
        </w:rPr>
        <w:t>р</w:t>
      </w:r>
      <w:proofErr w:type="gramEnd"/>
      <w:r w:rsidR="00834E8A" w:rsidRPr="00080D88">
        <w:rPr>
          <w:rFonts w:ascii="Arial" w:hAnsi="Arial" w:cs="Arial"/>
          <w:b/>
          <w:sz w:val="24"/>
          <w:szCs w:val="24"/>
        </w:rPr>
        <w:t xml:space="preserve"> е ш и л:</w:t>
      </w:r>
    </w:p>
    <w:p w:rsidR="00E073F6" w:rsidRPr="00080D88" w:rsidRDefault="00E073F6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080D88">
        <w:rPr>
          <w:rFonts w:ascii="Arial" w:hAnsi="Arial" w:cs="Arial"/>
          <w:sz w:val="24"/>
          <w:szCs w:val="24"/>
        </w:rPr>
        <w:t xml:space="preserve">Внести в </w:t>
      </w:r>
      <w:hyperlink r:id="rId11">
        <w:r w:rsidRPr="00080D88">
          <w:rPr>
            <w:rFonts w:ascii="Arial" w:hAnsi="Arial" w:cs="Arial"/>
            <w:sz w:val="24"/>
            <w:szCs w:val="24"/>
          </w:rPr>
          <w:t>Положение</w:t>
        </w:r>
      </w:hyperlink>
      <w:r w:rsidRPr="00080D88">
        <w:rPr>
          <w:rFonts w:ascii="Arial" w:hAnsi="Arial" w:cs="Arial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</w:t>
      </w:r>
      <w:proofErr w:type="spellStart"/>
      <w:r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области, и муниципальными служащими органов местного самоуправления </w:t>
      </w:r>
      <w:proofErr w:type="spellStart"/>
      <w:r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области, и соблюдения требований к служебному поведению, утвержденное решением Совета депутатов </w:t>
      </w:r>
      <w:proofErr w:type="spellStart"/>
      <w:r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от 21.09.2023 №69 (с изменениями, внесенными решением Совета депутатов </w:t>
      </w:r>
      <w:proofErr w:type="spellStart"/>
      <w:r w:rsidRPr="00080D88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080D88">
        <w:rPr>
          <w:rFonts w:ascii="Arial" w:hAnsi="Arial" w:cs="Arial"/>
          <w:sz w:val="24"/>
          <w:szCs w:val="24"/>
        </w:rPr>
        <w:t xml:space="preserve"> муниципального округа</w:t>
      </w:r>
      <w:proofErr w:type="gramEnd"/>
      <w:r w:rsidRPr="00080D8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80D88">
        <w:rPr>
          <w:rFonts w:ascii="Arial" w:hAnsi="Arial" w:cs="Arial"/>
          <w:sz w:val="24"/>
          <w:szCs w:val="24"/>
        </w:rPr>
        <w:t>Нижегородской области от 16.01.2025 №07) (далее - Положение)</w:t>
      </w:r>
      <w:r w:rsidR="00834E8A" w:rsidRPr="00080D88">
        <w:rPr>
          <w:rFonts w:ascii="Arial" w:hAnsi="Arial" w:cs="Arial"/>
          <w:sz w:val="24"/>
          <w:szCs w:val="24"/>
        </w:rPr>
        <w:t xml:space="preserve"> следующие изменения</w:t>
      </w:r>
      <w:r w:rsidRPr="00080D88">
        <w:rPr>
          <w:rFonts w:ascii="Arial" w:hAnsi="Arial" w:cs="Arial"/>
          <w:sz w:val="24"/>
          <w:szCs w:val="24"/>
        </w:rPr>
        <w:t>:</w:t>
      </w:r>
      <w:proofErr w:type="gramEnd"/>
    </w:p>
    <w:p w:rsidR="00E073F6" w:rsidRPr="00080D88" w:rsidRDefault="00E073F6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1.1. </w:t>
      </w:r>
      <w:hyperlink r:id="rId12">
        <w:r w:rsidRPr="00080D88">
          <w:rPr>
            <w:rFonts w:ascii="Arial" w:hAnsi="Arial" w:cs="Arial"/>
            <w:sz w:val="24"/>
            <w:szCs w:val="24"/>
          </w:rPr>
          <w:t>Подпункт «д» пункта 9</w:t>
        </w:r>
      </w:hyperlink>
      <w:r w:rsidRPr="00080D88">
        <w:rPr>
          <w:rFonts w:ascii="Arial" w:hAnsi="Arial" w:cs="Arial"/>
          <w:sz w:val="24"/>
          <w:szCs w:val="24"/>
        </w:rPr>
        <w:t xml:space="preserve"> Положения изложить в новой редакции:</w:t>
      </w:r>
    </w:p>
    <w:p w:rsidR="00E073F6" w:rsidRPr="00080D88" w:rsidRDefault="00732F65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>«д</w:t>
      </w:r>
      <w:r w:rsidR="00E073F6" w:rsidRPr="00080D88">
        <w:rPr>
          <w:rFonts w:ascii="Arial" w:hAnsi="Arial" w:cs="Arial"/>
          <w:sz w:val="24"/>
          <w:szCs w:val="24"/>
        </w:rPr>
        <w:t>) наводить справки у физических лиц и получать о</w:t>
      </w:r>
      <w:r w:rsidRPr="00080D88">
        <w:rPr>
          <w:rFonts w:ascii="Arial" w:hAnsi="Arial" w:cs="Arial"/>
          <w:sz w:val="24"/>
          <w:szCs w:val="24"/>
        </w:rPr>
        <w:t>т них информацию с их согласия;»</w:t>
      </w:r>
      <w:r w:rsidR="00E073F6" w:rsidRPr="00080D88">
        <w:rPr>
          <w:rFonts w:ascii="Arial" w:hAnsi="Arial" w:cs="Arial"/>
          <w:sz w:val="24"/>
          <w:szCs w:val="24"/>
        </w:rPr>
        <w:t>.</w:t>
      </w:r>
    </w:p>
    <w:p w:rsidR="00E073F6" w:rsidRPr="00080D88" w:rsidRDefault="00E073F6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 xml:space="preserve">1.2. В </w:t>
      </w:r>
      <w:hyperlink r:id="rId13">
        <w:r w:rsidRPr="00080D88">
          <w:rPr>
            <w:rFonts w:ascii="Arial" w:hAnsi="Arial" w:cs="Arial"/>
            <w:sz w:val="24"/>
            <w:szCs w:val="24"/>
          </w:rPr>
          <w:t xml:space="preserve">подпунктах </w:t>
        </w:r>
        <w:r w:rsidR="007C342B" w:rsidRPr="00080D88">
          <w:rPr>
            <w:rFonts w:ascii="Arial" w:hAnsi="Arial" w:cs="Arial"/>
            <w:sz w:val="24"/>
            <w:szCs w:val="24"/>
          </w:rPr>
          <w:t>«а</w:t>
        </w:r>
      </w:hyperlink>
      <w:r w:rsidR="007C342B" w:rsidRPr="00080D88">
        <w:rPr>
          <w:rFonts w:ascii="Arial" w:hAnsi="Arial" w:cs="Arial"/>
          <w:sz w:val="24"/>
          <w:szCs w:val="24"/>
        </w:rPr>
        <w:t>»</w:t>
      </w:r>
      <w:r w:rsidRPr="00080D88">
        <w:rPr>
          <w:rFonts w:ascii="Arial" w:hAnsi="Arial" w:cs="Arial"/>
          <w:sz w:val="24"/>
          <w:szCs w:val="24"/>
        </w:rPr>
        <w:t xml:space="preserve"> и </w:t>
      </w:r>
      <w:r w:rsidR="007C342B" w:rsidRPr="00080D88">
        <w:rPr>
          <w:rFonts w:ascii="Arial" w:hAnsi="Arial" w:cs="Arial"/>
          <w:sz w:val="24"/>
          <w:szCs w:val="24"/>
        </w:rPr>
        <w:t>«</w:t>
      </w:r>
      <w:hyperlink r:id="rId14">
        <w:proofErr w:type="gramStart"/>
        <w:r w:rsidR="007C342B" w:rsidRPr="00080D88">
          <w:rPr>
            <w:rFonts w:ascii="Arial" w:hAnsi="Arial" w:cs="Arial"/>
            <w:sz w:val="24"/>
            <w:szCs w:val="24"/>
          </w:rPr>
          <w:t>в</w:t>
        </w:r>
        <w:proofErr w:type="gramEnd"/>
        <w:r w:rsidR="007C342B" w:rsidRPr="00080D88">
          <w:rPr>
            <w:rFonts w:ascii="Arial" w:hAnsi="Arial" w:cs="Arial"/>
            <w:sz w:val="24"/>
            <w:szCs w:val="24"/>
          </w:rPr>
          <w:t>»</w:t>
        </w:r>
        <w:r w:rsidRPr="00080D88">
          <w:rPr>
            <w:rFonts w:ascii="Arial" w:hAnsi="Arial" w:cs="Arial"/>
            <w:sz w:val="24"/>
            <w:szCs w:val="24"/>
          </w:rPr>
          <w:t xml:space="preserve"> </w:t>
        </w:r>
        <w:proofErr w:type="gramStart"/>
        <w:r w:rsidRPr="00080D88">
          <w:rPr>
            <w:rFonts w:ascii="Arial" w:hAnsi="Arial" w:cs="Arial"/>
            <w:sz w:val="24"/>
            <w:szCs w:val="24"/>
          </w:rPr>
          <w:t>пункта</w:t>
        </w:r>
        <w:proofErr w:type="gramEnd"/>
        <w:r w:rsidRPr="00080D88">
          <w:rPr>
            <w:rFonts w:ascii="Arial" w:hAnsi="Arial" w:cs="Arial"/>
            <w:sz w:val="24"/>
            <w:szCs w:val="24"/>
          </w:rPr>
          <w:t xml:space="preserve"> 1</w:t>
        </w:r>
      </w:hyperlink>
      <w:r w:rsidR="007C342B" w:rsidRPr="00080D88">
        <w:rPr>
          <w:rFonts w:ascii="Arial" w:hAnsi="Arial" w:cs="Arial"/>
          <w:sz w:val="24"/>
          <w:szCs w:val="24"/>
        </w:rPr>
        <w:t>0</w:t>
      </w:r>
      <w:r w:rsidR="00732F65" w:rsidRPr="00080D88">
        <w:rPr>
          <w:rFonts w:ascii="Arial" w:hAnsi="Arial" w:cs="Arial"/>
          <w:sz w:val="24"/>
          <w:szCs w:val="24"/>
        </w:rPr>
        <w:t xml:space="preserve"> Положения после слова «отчество»</w:t>
      </w:r>
      <w:r w:rsidRPr="00080D88">
        <w:rPr>
          <w:rFonts w:ascii="Arial" w:hAnsi="Arial" w:cs="Arial"/>
          <w:sz w:val="24"/>
          <w:szCs w:val="24"/>
        </w:rPr>
        <w:t xml:space="preserve"> </w:t>
      </w:r>
      <w:r w:rsidR="00834E8A" w:rsidRPr="00080D88">
        <w:rPr>
          <w:rFonts w:ascii="Arial" w:hAnsi="Arial" w:cs="Arial"/>
          <w:sz w:val="24"/>
          <w:szCs w:val="24"/>
        </w:rPr>
        <w:t>дополнить слов</w:t>
      </w:r>
      <w:r w:rsidR="008D0B33" w:rsidRPr="00080D88">
        <w:rPr>
          <w:rFonts w:ascii="Arial" w:hAnsi="Arial" w:cs="Arial"/>
          <w:sz w:val="24"/>
          <w:szCs w:val="24"/>
        </w:rPr>
        <w:t>а</w:t>
      </w:r>
      <w:r w:rsidR="00834E8A" w:rsidRPr="00080D88">
        <w:rPr>
          <w:rFonts w:ascii="Arial" w:hAnsi="Arial" w:cs="Arial"/>
          <w:sz w:val="24"/>
          <w:szCs w:val="24"/>
        </w:rPr>
        <w:t xml:space="preserve"> «</w:t>
      </w:r>
      <w:r w:rsidR="00732F65" w:rsidRPr="00080D88">
        <w:rPr>
          <w:rFonts w:ascii="Arial" w:hAnsi="Arial" w:cs="Arial"/>
          <w:sz w:val="24"/>
          <w:szCs w:val="24"/>
        </w:rPr>
        <w:t>(при наличии)»</w:t>
      </w:r>
      <w:r w:rsidRPr="00080D88">
        <w:rPr>
          <w:rFonts w:ascii="Arial" w:hAnsi="Arial" w:cs="Arial"/>
          <w:sz w:val="24"/>
          <w:szCs w:val="24"/>
        </w:rPr>
        <w:t>.</w:t>
      </w:r>
    </w:p>
    <w:p w:rsidR="0033116C" w:rsidRPr="00080D88" w:rsidRDefault="007B41D7" w:rsidP="0033116C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t>1.3.</w:t>
      </w:r>
      <w:r w:rsidR="0033116C" w:rsidRPr="00080D88">
        <w:rPr>
          <w:rFonts w:ascii="Arial" w:hAnsi="Arial" w:cs="Arial"/>
          <w:sz w:val="24"/>
          <w:szCs w:val="24"/>
        </w:rPr>
        <w:t xml:space="preserve"> </w:t>
      </w:r>
      <w:r w:rsidR="006D0AF0" w:rsidRPr="00080D88">
        <w:rPr>
          <w:rFonts w:ascii="Arial" w:hAnsi="Arial" w:cs="Arial"/>
          <w:sz w:val="24"/>
          <w:szCs w:val="24"/>
        </w:rPr>
        <w:t>П</w:t>
      </w:r>
      <w:r w:rsidR="0033116C" w:rsidRPr="00080D88">
        <w:rPr>
          <w:rFonts w:ascii="Arial" w:hAnsi="Arial" w:cs="Arial"/>
          <w:sz w:val="24"/>
          <w:szCs w:val="24"/>
        </w:rPr>
        <w:t xml:space="preserve">ункт 11 </w:t>
      </w:r>
      <w:r w:rsidR="008D0B33" w:rsidRPr="00080D88">
        <w:rPr>
          <w:rFonts w:ascii="Arial" w:hAnsi="Arial" w:cs="Arial"/>
          <w:sz w:val="24"/>
          <w:szCs w:val="24"/>
        </w:rPr>
        <w:t xml:space="preserve">Положения </w:t>
      </w:r>
      <w:r w:rsidR="0033116C" w:rsidRPr="00080D88">
        <w:rPr>
          <w:rFonts w:ascii="Arial" w:hAnsi="Arial" w:cs="Arial"/>
          <w:sz w:val="24"/>
          <w:szCs w:val="24"/>
        </w:rPr>
        <w:t>дополнить абзацами следующего содержания:</w:t>
      </w:r>
    </w:p>
    <w:p w:rsidR="0033116C" w:rsidRPr="00080D88" w:rsidRDefault="0033116C" w:rsidP="0033116C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080D88">
        <w:rPr>
          <w:rFonts w:ascii="Arial" w:hAnsi="Arial" w:cs="Arial"/>
          <w:sz w:val="24"/>
          <w:szCs w:val="24"/>
        </w:rPr>
        <w:t xml:space="preserve">«В </w:t>
      </w:r>
      <w:r w:rsidR="008D0B33" w:rsidRPr="00080D88">
        <w:rPr>
          <w:rFonts w:ascii="Arial" w:hAnsi="Arial" w:cs="Arial"/>
          <w:sz w:val="24"/>
          <w:szCs w:val="24"/>
        </w:rPr>
        <w:t>запросе</w:t>
      </w:r>
      <w:r w:rsidRPr="00080D88">
        <w:rPr>
          <w:rFonts w:ascii="Arial" w:hAnsi="Arial" w:cs="Arial"/>
          <w:sz w:val="24"/>
          <w:szCs w:val="24"/>
        </w:rPr>
        <w:t xml:space="preserve"> о предоставлении информации о бюро кредитных историй, в котором хранится кредитная история субъекта кредитной истории, направляемом в Центральный каталог кредитных историй указываются сведения в соответствии с требованиями, установленными Центральным банком Российской Федерации на основании части 7.3 статьи </w:t>
      </w:r>
      <w:r w:rsidR="008D0B33" w:rsidRPr="00080D88">
        <w:rPr>
          <w:rFonts w:ascii="Arial" w:hAnsi="Arial" w:cs="Arial"/>
          <w:sz w:val="24"/>
          <w:szCs w:val="24"/>
        </w:rPr>
        <w:t>13 Федерального закона от 30 де</w:t>
      </w:r>
      <w:r w:rsidRPr="00080D88">
        <w:rPr>
          <w:rFonts w:ascii="Arial" w:hAnsi="Arial" w:cs="Arial"/>
          <w:sz w:val="24"/>
          <w:szCs w:val="24"/>
        </w:rPr>
        <w:t>кабря 2004 г. № 218-ФЗ «О кредитных историях».</w:t>
      </w:r>
      <w:proofErr w:type="gramEnd"/>
    </w:p>
    <w:p w:rsidR="007B41D7" w:rsidRPr="00080D88" w:rsidRDefault="0033116C" w:rsidP="0033116C">
      <w:pPr>
        <w:pStyle w:val="ConsPlusNormal"/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080D88">
        <w:rPr>
          <w:rFonts w:ascii="Arial" w:hAnsi="Arial" w:cs="Arial"/>
          <w:sz w:val="24"/>
          <w:szCs w:val="24"/>
        </w:rPr>
        <w:lastRenderedPageBreak/>
        <w:t>В проекте запроса кредитного отчета, направляемом в бюро кредитных историй, указываются сведения в соответствии с требованиями, установленными Центральным банком Российской Федерации на основании пункта 9 части 1 статьи 6 Федерального закона № 218-ФЗ</w:t>
      </w:r>
      <w:r w:rsidR="006D0AF0" w:rsidRPr="00080D88">
        <w:rPr>
          <w:rFonts w:ascii="Arial" w:hAnsi="Arial" w:cs="Arial"/>
          <w:sz w:val="24"/>
          <w:szCs w:val="24"/>
        </w:rPr>
        <w:t xml:space="preserve"> </w:t>
      </w:r>
      <w:r w:rsidR="008D0B33" w:rsidRPr="00080D88">
        <w:rPr>
          <w:rFonts w:ascii="Arial" w:hAnsi="Arial" w:cs="Arial"/>
          <w:sz w:val="24"/>
          <w:szCs w:val="24"/>
        </w:rPr>
        <w:t>«О кредитных историях»</w:t>
      </w:r>
      <w:r w:rsidRPr="00080D88">
        <w:rPr>
          <w:rFonts w:ascii="Arial" w:hAnsi="Arial" w:cs="Arial"/>
          <w:sz w:val="24"/>
          <w:szCs w:val="24"/>
        </w:rPr>
        <w:t>.</w:t>
      </w:r>
    </w:p>
    <w:p w:rsidR="00834E8A" w:rsidRPr="00080D88" w:rsidRDefault="00834E8A" w:rsidP="00834E8A">
      <w:pPr>
        <w:widowControl w:val="0"/>
        <w:autoSpaceDE w:val="0"/>
        <w:autoSpaceDN w:val="0"/>
        <w:spacing w:before="220"/>
        <w:ind w:firstLine="539"/>
        <w:contextualSpacing/>
        <w:jc w:val="both"/>
        <w:rPr>
          <w:rFonts w:ascii="Arial" w:hAnsi="Arial" w:cs="Arial"/>
          <w:sz w:val="24"/>
          <w:szCs w:val="24"/>
          <w14:ligatures w14:val="historicalDiscretional"/>
        </w:rPr>
      </w:pPr>
      <w:r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>2.</w:t>
      </w:r>
      <w:r w:rsidR="006D0AF0"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 xml:space="preserve"> </w:t>
      </w:r>
      <w:r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>Большемурашкинского</w:t>
      </w:r>
      <w:proofErr w:type="spellEnd"/>
      <w:r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 xml:space="preserve"> муниципального округа Нижегородской области в информационно-телекоммуникационной сети "Интернет"(https://admbmur.nobl.ru/).</w:t>
      </w:r>
    </w:p>
    <w:p w:rsidR="00834E8A" w:rsidRPr="00080D88" w:rsidRDefault="00834E8A" w:rsidP="00834E8A">
      <w:pPr>
        <w:ind w:firstLine="709"/>
        <w:jc w:val="both"/>
        <w:rPr>
          <w:rFonts w:ascii="Arial" w:hAnsi="Arial" w:cs="Arial"/>
          <w:color w:val="000000"/>
          <w:sz w:val="24"/>
          <w:szCs w:val="24"/>
          <w14:ligatures w14:val="historicalDiscretional"/>
        </w:rPr>
      </w:pPr>
    </w:p>
    <w:p w:rsidR="00834E8A" w:rsidRPr="00080D88" w:rsidRDefault="00834E8A" w:rsidP="00834E8A">
      <w:pPr>
        <w:ind w:firstLine="709"/>
        <w:jc w:val="both"/>
        <w:rPr>
          <w:rFonts w:ascii="Arial" w:hAnsi="Arial" w:cs="Arial"/>
          <w:color w:val="000000"/>
          <w:sz w:val="24"/>
          <w:szCs w:val="24"/>
          <w14:ligatures w14:val="historicalDiscretional"/>
        </w:rPr>
      </w:pPr>
      <w:r w:rsidRPr="00080D88">
        <w:rPr>
          <w:rFonts w:ascii="Arial" w:hAnsi="Arial" w:cs="Arial"/>
          <w:color w:val="000000"/>
          <w:sz w:val="24"/>
          <w:szCs w:val="24"/>
          <w14:ligatures w14:val="historicalDiscretional"/>
        </w:rPr>
        <w:t>3.    Настоящее решение вступает в силу со дня его принятия.</w:t>
      </w:r>
    </w:p>
    <w:p w:rsidR="008D0B33" w:rsidRPr="00080D88" w:rsidRDefault="008D0B33" w:rsidP="00834E8A">
      <w:pPr>
        <w:ind w:firstLine="709"/>
        <w:jc w:val="both"/>
        <w:rPr>
          <w:rFonts w:ascii="Arial" w:hAnsi="Arial" w:cs="Arial"/>
          <w:color w:val="000000"/>
          <w:sz w:val="24"/>
          <w:szCs w:val="24"/>
          <w14:ligatures w14:val="historicalDiscretional"/>
        </w:rPr>
      </w:pPr>
    </w:p>
    <w:p w:rsidR="008D0B33" w:rsidRPr="00080D88" w:rsidRDefault="008D0B33" w:rsidP="00834E8A">
      <w:pPr>
        <w:ind w:firstLine="709"/>
        <w:jc w:val="both"/>
        <w:rPr>
          <w:rFonts w:ascii="Arial" w:hAnsi="Arial" w:cs="Arial"/>
          <w:color w:val="000000"/>
          <w:sz w:val="24"/>
          <w:szCs w:val="24"/>
          <w14:ligatures w14:val="historicalDiscretional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834E8A" w:rsidRPr="00080D88" w:rsidTr="00834E8A">
        <w:tc>
          <w:tcPr>
            <w:tcW w:w="4785" w:type="dxa"/>
          </w:tcPr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  <w:r w:rsidRPr="00080D88"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  <w:t>Председатель Совета депутатов</w:t>
            </w:r>
          </w:p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</w:p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  <w:r w:rsidRPr="00080D88"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  <w:t>_____________С.И. Бобровских</w:t>
            </w:r>
          </w:p>
        </w:tc>
        <w:tc>
          <w:tcPr>
            <w:tcW w:w="4786" w:type="dxa"/>
          </w:tcPr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  <w:r w:rsidRPr="00080D88"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  <w:t>Глава местного самоуправления</w:t>
            </w:r>
          </w:p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</w:p>
          <w:p w:rsidR="00834E8A" w:rsidRPr="00080D88" w:rsidRDefault="00834E8A" w:rsidP="00834E8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</w:pPr>
            <w:r w:rsidRPr="00080D88">
              <w:rPr>
                <w:rFonts w:ascii="Arial" w:hAnsi="Arial" w:cs="Arial"/>
                <w:color w:val="000000"/>
                <w:sz w:val="24"/>
                <w:szCs w:val="24"/>
                <w14:ligatures w14:val="historicalDiscretional"/>
              </w:rPr>
              <w:t>________________Н.А. Беляков</w:t>
            </w:r>
          </w:p>
        </w:tc>
      </w:tr>
    </w:tbl>
    <w:p w:rsidR="00732F65" w:rsidRPr="00080D88" w:rsidRDefault="00732F6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32F65" w:rsidRPr="00080D88" w:rsidRDefault="00732F6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080D88" w:rsidRPr="00080D88" w:rsidRDefault="00080D8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sectPr w:rsidR="00080D88" w:rsidRPr="00080D88" w:rsidSect="00080D88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4F4" w:rsidRDefault="00B664F4" w:rsidP="008D0B33">
      <w:r>
        <w:separator/>
      </w:r>
    </w:p>
  </w:endnote>
  <w:endnote w:type="continuationSeparator" w:id="0">
    <w:p w:rsidR="00B664F4" w:rsidRDefault="00B664F4" w:rsidP="008D0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4F4" w:rsidRDefault="00B664F4" w:rsidP="008D0B33">
      <w:r>
        <w:separator/>
      </w:r>
    </w:p>
  </w:footnote>
  <w:footnote w:type="continuationSeparator" w:id="0">
    <w:p w:rsidR="00B664F4" w:rsidRDefault="00B664F4" w:rsidP="008D0B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F6"/>
    <w:rsid w:val="00080D88"/>
    <w:rsid w:val="00092219"/>
    <w:rsid w:val="000E40B1"/>
    <w:rsid w:val="00144122"/>
    <w:rsid w:val="002520C0"/>
    <w:rsid w:val="00274A72"/>
    <w:rsid w:val="0033116C"/>
    <w:rsid w:val="00394CAE"/>
    <w:rsid w:val="0049581F"/>
    <w:rsid w:val="006D0AF0"/>
    <w:rsid w:val="00726EEC"/>
    <w:rsid w:val="00732F65"/>
    <w:rsid w:val="007B41D7"/>
    <w:rsid w:val="007C342B"/>
    <w:rsid w:val="00834E8A"/>
    <w:rsid w:val="008D0B33"/>
    <w:rsid w:val="00967838"/>
    <w:rsid w:val="009B06CA"/>
    <w:rsid w:val="00B664F4"/>
    <w:rsid w:val="00E073F6"/>
    <w:rsid w:val="00F924C5"/>
    <w:rsid w:val="00FA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mallCap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F6"/>
    <w:pPr>
      <w:spacing w:after="0" w:line="240" w:lineRule="auto"/>
    </w:pPr>
    <w:rPr>
      <w:rFonts w:eastAsia="Times New Roman"/>
      <w:smallCap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mallCaps w:val="0"/>
      <w:sz w:val="20"/>
      <w:szCs w:val="20"/>
      <w:lang w:eastAsia="ru-RU"/>
    </w:rPr>
  </w:style>
  <w:style w:type="paragraph" w:customStyle="1" w:styleId="ConsPlusTitle">
    <w:name w:val="ConsPlusTitle"/>
    <w:rsid w:val="00E07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mallCaps w:val="0"/>
      <w:sz w:val="20"/>
      <w:szCs w:val="20"/>
      <w:lang w:eastAsia="ru-RU"/>
    </w:rPr>
  </w:style>
  <w:style w:type="paragraph" w:customStyle="1" w:styleId="ConsPlusTitlePage">
    <w:name w:val="ConsPlusTitlePage"/>
    <w:rsid w:val="00E073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mallCaps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0B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B33"/>
    <w:rPr>
      <w:rFonts w:ascii="Tahoma" w:eastAsia="Times New Roman" w:hAnsi="Tahoma" w:cs="Tahoma"/>
      <w:smallCaps w:val="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D0B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0B33"/>
    <w:rPr>
      <w:rFonts w:eastAsia="Times New Roman"/>
      <w:smallCaps w:val="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8D0B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0B33"/>
    <w:rPr>
      <w:rFonts w:eastAsia="Times New Roman"/>
      <w:smallCaps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mallCap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F6"/>
    <w:pPr>
      <w:spacing w:after="0" w:line="240" w:lineRule="auto"/>
    </w:pPr>
    <w:rPr>
      <w:rFonts w:eastAsia="Times New Roman"/>
      <w:smallCap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7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mallCaps w:val="0"/>
      <w:sz w:val="20"/>
      <w:szCs w:val="20"/>
      <w:lang w:eastAsia="ru-RU"/>
    </w:rPr>
  </w:style>
  <w:style w:type="paragraph" w:customStyle="1" w:styleId="ConsPlusTitle">
    <w:name w:val="ConsPlusTitle"/>
    <w:rsid w:val="00E073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mallCaps w:val="0"/>
      <w:sz w:val="20"/>
      <w:szCs w:val="20"/>
      <w:lang w:eastAsia="ru-RU"/>
    </w:rPr>
  </w:style>
  <w:style w:type="paragraph" w:customStyle="1" w:styleId="ConsPlusTitlePage">
    <w:name w:val="ConsPlusTitlePage"/>
    <w:rsid w:val="00E073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mallCaps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D0B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B33"/>
    <w:rPr>
      <w:rFonts w:ascii="Tahoma" w:eastAsia="Times New Roman" w:hAnsi="Tahoma" w:cs="Tahoma"/>
      <w:smallCaps w:val="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D0B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0B33"/>
    <w:rPr>
      <w:rFonts w:eastAsia="Times New Roman"/>
      <w:smallCaps w:val="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8D0B3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0B33"/>
    <w:rPr>
      <w:rFonts w:eastAsia="Times New Roman"/>
      <w:smallCaps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" TargetMode="External"/><Relationship Id="rId13" Type="http://schemas.openxmlformats.org/officeDocument/2006/relationships/hyperlink" Target="https://login.consultant.ru/link/?req=doc&amp;base=RLAW187&amp;n=315717&amp;dst=10012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187&amp;n=315717&amp;dst=10011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87&amp;n=315717&amp;dst=10008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187&amp;n=3327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87&amp;n=327768" TargetMode="External"/><Relationship Id="rId14" Type="http://schemas.openxmlformats.org/officeDocument/2006/relationships/hyperlink" Target="https://login.consultant.ru/link/?req=doc&amp;base=RLAW187&amp;n=315717&amp;dst=1001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9C17-57F4-4495-A719-D64D99843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2026-04-14T07:00:00Z</cp:lastPrinted>
  <dcterms:created xsi:type="dcterms:W3CDTF">2026-03-12T12:31:00Z</dcterms:created>
  <dcterms:modified xsi:type="dcterms:W3CDTF">2026-04-20T05:58:00Z</dcterms:modified>
</cp:coreProperties>
</file>