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BEA7E" w14:textId="77777777" w:rsidR="007B41C5" w:rsidRDefault="007B41C5" w:rsidP="007B41C5">
      <w:pPr>
        <w:pStyle w:val="a3"/>
        <w:rPr>
          <w:lang w:val="en-US"/>
        </w:rPr>
      </w:pPr>
      <w:r>
        <w:rPr>
          <w:noProof/>
        </w:rPr>
        <w:drawing>
          <wp:anchor distT="0" distB="0" distL="114300" distR="114300" simplePos="0" relativeHeight="251661312" behindDoc="0" locked="0" layoutInCell="1" allowOverlap="1" wp14:anchorId="5B2892C0" wp14:editId="3E92B7E7">
            <wp:simplePos x="0" y="0"/>
            <wp:positionH relativeFrom="column">
              <wp:posOffset>2843530</wp:posOffset>
            </wp:positionH>
            <wp:positionV relativeFrom="paragraph">
              <wp:posOffset>-356235</wp:posOffset>
            </wp:positionV>
            <wp:extent cx="546735" cy="6775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FB093" w14:textId="77777777" w:rsidR="007B41C5" w:rsidRDefault="007B41C5" w:rsidP="007B41C5">
      <w:pPr>
        <w:pStyle w:val="a3"/>
        <w:rPr>
          <w:lang w:val="en-US"/>
        </w:rPr>
      </w:pPr>
    </w:p>
    <w:p w14:paraId="4985D836" w14:textId="77777777" w:rsidR="007B41C5" w:rsidRDefault="007B41C5" w:rsidP="007B41C5">
      <w:pPr>
        <w:pStyle w:val="a3"/>
      </w:pPr>
      <w:r>
        <w:t>Администрация</w:t>
      </w:r>
    </w:p>
    <w:p w14:paraId="2EC45D2B" w14:textId="5DCBDB88" w:rsidR="007B41C5" w:rsidRDefault="007B41C5" w:rsidP="007B41C5">
      <w:pPr>
        <w:jc w:val="center"/>
        <w:rPr>
          <w:rFonts w:ascii="Bookman Old Style" w:hAnsi="Bookman Old Style"/>
          <w:sz w:val="28"/>
        </w:rPr>
      </w:pPr>
      <w:r>
        <w:rPr>
          <w:rFonts w:ascii="Bookman Old Style" w:hAnsi="Bookman Old Style"/>
          <w:sz w:val="28"/>
        </w:rPr>
        <w:t xml:space="preserve">Большемурашкинского муниципального </w:t>
      </w:r>
      <w:r w:rsidR="00745A07">
        <w:rPr>
          <w:rFonts w:ascii="Bookman Old Style" w:hAnsi="Bookman Old Style"/>
          <w:sz w:val="28"/>
        </w:rPr>
        <w:t xml:space="preserve">округа </w:t>
      </w:r>
    </w:p>
    <w:p w14:paraId="3E371463" w14:textId="77777777" w:rsidR="007B41C5" w:rsidRDefault="007B41C5" w:rsidP="007B41C5">
      <w:pPr>
        <w:jc w:val="center"/>
        <w:rPr>
          <w:rFonts w:ascii="Bookman Old Style" w:hAnsi="Bookman Old Style"/>
          <w:sz w:val="28"/>
        </w:rPr>
      </w:pPr>
      <w:r>
        <w:rPr>
          <w:rFonts w:ascii="Bookman Old Style" w:hAnsi="Bookman Old Style"/>
          <w:sz w:val="28"/>
        </w:rPr>
        <w:t>Нижегородской области</w:t>
      </w:r>
    </w:p>
    <w:p w14:paraId="6215E4AB" w14:textId="77777777" w:rsidR="007B41C5" w:rsidRPr="00215952" w:rsidRDefault="007B41C5" w:rsidP="007B41C5">
      <w:pPr>
        <w:jc w:val="center"/>
        <w:rPr>
          <w:rFonts w:ascii="Bookman Old Style" w:hAnsi="Bookman Old Style"/>
          <w:b/>
          <w:sz w:val="48"/>
          <w:szCs w:val="48"/>
        </w:rPr>
      </w:pPr>
      <w:r>
        <w:rPr>
          <w:rFonts w:ascii="Bookman Old Style" w:hAnsi="Bookman Old Style"/>
          <w:b/>
          <w:sz w:val="48"/>
          <w:szCs w:val="48"/>
        </w:rPr>
        <w:t>ПОСТАНОВЛЕНИЕ</w:t>
      </w:r>
    </w:p>
    <w:p w14:paraId="7CF251A1" w14:textId="77777777" w:rsidR="007B41C5" w:rsidRDefault="009E2F22" w:rsidP="007B41C5">
      <w:pPr>
        <w:shd w:val="clear" w:color="auto" w:fill="FFFFFF"/>
        <w:spacing w:before="298"/>
        <w:ind w:left="-567"/>
        <w:rPr>
          <w:color w:val="000000"/>
          <w:sz w:val="28"/>
        </w:rPr>
      </w:pPr>
      <w:r>
        <w:rPr>
          <w:rFonts w:ascii="Bookman Old Style" w:hAnsi="Bookman Old Style"/>
          <w:noProof/>
          <w:color w:val="000000"/>
          <w:spacing w:val="60"/>
        </w:rPr>
        <w:pict w14:anchorId="1DA5DED4">
          <v:line id="_x0000_s1033" style="position:absolute;left:0;text-align:left;z-index:251660288" from="-27pt,13.95pt" to="489pt,13.95pt"/>
        </w:pict>
      </w:r>
      <w:r>
        <w:rPr>
          <w:rFonts w:ascii="Bookman Old Style" w:hAnsi="Bookman Old Style"/>
          <w:noProof/>
          <w:color w:val="000000"/>
          <w:spacing w:val="60"/>
        </w:rPr>
        <w:pict w14:anchorId="7F62308C">
          <v:line id="_x0000_s1032" style="position:absolute;left:0;text-align:left;z-index:251659264" from="-27pt,4.95pt" to="489pt,4.95pt" strokeweight="3pt"/>
        </w:pict>
      </w:r>
    </w:p>
    <w:p w14:paraId="773281B3" w14:textId="77777777" w:rsidR="007B41C5" w:rsidRDefault="007B41C5" w:rsidP="007B41C5">
      <w:pPr>
        <w:shd w:val="clear" w:color="auto" w:fill="FFFFFF"/>
        <w:spacing w:before="298"/>
        <w:ind w:left="-567"/>
        <w:rPr>
          <w:color w:val="000000"/>
          <w:sz w:val="28"/>
        </w:rPr>
      </w:pPr>
      <w:r>
        <w:rPr>
          <w:color w:val="000000"/>
          <w:sz w:val="28"/>
        </w:rPr>
        <w:t>__</w:t>
      </w:r>
      <w:r w:rsidR="00056F2C">
        <w:rPr>
          <w:color w:val="000000"/>
          <w:sz w:val="28"/>
        </w:rPr>
        <w:t>______________</w:t>
      </w:r>
      <w:r>
        <w:rPr>
          <w:color w:val="000000"/>
          <w:sz w:val="28"/>
        </w:rPr>
        <w:t xml:space="preserve">_ г.            </w:t>
      </w:r>
      <w:r w:rsidR="00672B88">
        <w:rPr>
          <w:color w:val="000000"/>
          <w:sz w:val="28"/>
        </w:rPr>
        <w:t xml:space="preserve">                   </w:t>
      </w:r>
      <w:r>
        <w:rPr>
          <w:color w:val="000000"/>
          <w:sz w:val="28"/>
        </w:rPr>
        <w:t xml:space="preserve">                                                         № __</w:t>
      </w:r>
      <w:r w:rsidR="00056F2C">
        <w:rPr>
          <w:color w:val="000000"/>
          <w:sz w:val="28"/>
        </w:rPr>
        <w:t>_</w:t>
      </w:r>
      <w:r>
        <w:rPr>
          <w:color w:val="000000"/>
          <w:sz w:val="28"/>
        </w:rPr>
        <w:t xml:space="preserve">___ </w:t>
      </w:r>
    </w:p>
    <w:p w14:paraId="67A6A5BD" w14:textId="77777777" w:rsidR="003F5E53" w:rsidRDefault="003F5E53" w:rsidP="003F5E53">
      <w:pPr>
        <w:jc w:val="center"/>
        <w:rPr>
          <w:sz w:val="28"/>
          <w:szCs w:val="28"/>
        </w:rPr>
      </w:pPr>
    </w:p>
    <w:p w14:paraId="7F312B48" w14:textId="77777777" w:rsidR="007B41C5" w:rsidRPr="001C28D2" w:rsidRDefault="007B41C5" w:rsidP="003F5E53">
      <w:pPr>
        <w:jc w:val="center"/>
        <w:rPr>
          <w:sz w:val="28"/>
          <w:szCs w:val="28"/>
        </w:rPr>
      </w:pPr>
    </w:p>
    <w:p w14:paraId="1C567161" w14:textId="345431BC" w:rsidR="00520451" w:rsidRDefault="00520451" w:rsidP="00520451">
      <w:pPr>
        <w:jc w:val="center"/>
        <w:rPr>
          <w:b/>
          <w:sz w:val="28"/>
          <w:szCs w:val="28"/>
        </w:rPr>
      </w:pPr>
      <w:r>
        <w:rPr>
          <w:b/>
          <w:sz w:val="28"/>
          <w:szCs w:val="28"/>
        </w:rPr>
        <w:t>Об утверждении муниципальной программы «</w:t>
      </w:r>
      <w:r w:rsidRPr="005E0F9C">
        <w:rPr>
          <w:b/>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Pr="005E0F9C">
        <w:rPr>
          <w:b/>
          <w:sz w:val="32"/>
          <w:szCs w:val="28"/>
        </w:rPr>
        <w:t xml:space="preserve"> </w:t>
      </w:r>
      <w:r>
        <w:rPr>
          <w:b/>
          <w:sz w:val="28"/>
          <w:szCs w:val="28"/>
        </w:rPr>
        <w:t xml:space="preserve">Большемурашкинского муниципального </w:t>
      </w:r>
      <w:r w:rsidR="00056F2C">
        <w:rPr>
          <w:b/>
          <w:sz w:val="28"/>
          <w:szCs w:val="28"/>
        </w:rPr>
        <w:t>округа</w:t>
      </w:r>
      <w:r>
        <w:rPr>
          <w:b/>
          <w:sz w:val="28"/>
          <w:szCs w:val="28"/>
        </w:rPr>
        <w:t xml:space="preserve"> на 20</w:t>
      </w:r>
      <w:r w:rsidR="005F41B5">
        <w:rPr>
          <w:b/>
          <w:sz w:val="28"/>
          <w:szCs w:val="28"/>
        </w:rPr>
        <w:t>2</w:t>
      </w:r>
      <w:r w:rsidR="00D914FE">
        <w:rPr>
          <w:b/>
          <w:sz w:val="28"/>
          <w:szCs w:val="28"/>
        </w:rPr>
        <w:t>6</w:t>
      </w:r>
      <w:r>
        <w:rPr>
          <w:b/>
          <w:sz w:val="28"/>
          <w:szCs w:val="28"/>
        </w:rPr>
        <w:t>-202</w:t>
      </w:r>
      <w:r w:rsidR="00D914FE">
        <w:rPr>
          <w:b/>
          <w:sz w:val="28"/>
          <w:szCs w:val="28"/>
        </w:rPr>
        <w:t>8</w:t>
      </w:r>
      <w:r>
        <w:rPr>
          <w:b/>
          <w:sz w:val="28"/>
          <w:szCs w:val="28"/>
        </w:rPr>
        <w:t xml:space="preserve"> годы»</w:t>
      </w:r>
    </w:p>
    <w:p w14:paraId="3B485268" w14:textId="77777777" w:rsidR="00520451" w:rsidRDefault="00520451" w:rsidP="00520451">
      <w:pPr>
        <w:jc w:val="center"/>
        <w:rPr>
          <w:b/>
          <w:szCs w:val="28"/>
        </w:rPr>
      </w:pPr>
    </w:p>
    <w:p w14:paraId="608E3426" w14:textId="77777777" w:rsidR="00520451" w:rsidRDefault="00520451" w:rsidP="00520451">
      <w:pPr>
        <w:pStyle w:val="ConsPlusNormal"/>
        <w:ind w:firstLine="540"/>
        <w:jc w:val="both"/>
      </w:pPr>
    </w:p>
    <w:p w14:paraId="4A7383E0" w14:textId="7B245FBA" w:rsidR="00520451" w:rsidRDefault="00520451" w:rsidP="00520451">
      <w:pPr>
        <w:jc w:val="both"/>
        <w:rPr>
          <w:sz w:val="28"/>
        </w:rPr>
      </w:pPr>
      <w:r w:rsidRPr="005E0F9C">
        <w:rPr>
          <w:sz w:val="28"/>
          <w:szCs w:val="28"/>
        </w:rPr>
        <w:t xml:space="preserve">       </w:t>
      </w:r>
      <w:proofErr w:type="gramStart"/>
      <w:r w:rsidRPr="005E0F9C">
        <w:rPr>
          <w:sz w:val="28"/>
          <w:szCs w:val="28"/>
        </w:rPr>
        <w:t xml:space="preserve">В соответствии с постановлением Правительства Нижегородской области от 30 апреля 2014 года №304 </w:t>
      </w:r>
      <w:r>
        <w:rPr>
          <w:sz w:val="28"/>
          <w:szCs w:val="28"/>
        </w:rPr>
        <w:t>«</w:t>
      </w:r>
      <w:r w:rsidRPr="005E0F9C">
        <w:rPr>
          <w:sz w:val="28"/>
          <w:szCs w:val="28"/>
        </w:rPr>
        <w:t xml:space="preserve">Об утверждении государственной программы Нижегородской области </w:t>
      </w:r>
      <w:r>
        <w:rPr>
          <w:sz w:val="28"/>
          <w:szCs w:val="28"/>
        </w:rPr>
        <w:t>«</w:t>
      </w:r>
      <w:r w:rsidRPr="005E0F9C">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Нижегородской области</w:t>
      </w:r>
      <w:r>
        <w:rPr>
          <w:sz w:val="28"/>
          <w:szCs w:val="28"/>
        </w:rPr>
        <w:t>»</w:t>
      </w:r>
      <w:r w:rsidR="005F41B5" w:rsidRPr="005F41B5">
        <w:rPr>
          <w:rFonts w:ascii="Arial" w:hAnsi="Arial" w:cs="Arial"/>
          <w:color w:val="2D2D2D"/>
          <w:spacing w:val="2"/>
          <w:sz w:val="21"/>
          <w:szCs w:val="21"/>
          <w:shd w:val="clear" w:color="auto" w:fill="FFFFFF"/>
        </w:rPr>
        <w:t xml:space="preserve"> </w:t>
      </w:r>
      <w:r w:rsidR="005F41B5" w:rsidRPr="005F41B5">
        <w:rPr>
          <w:color w:val="2D2D2D"/>
          <w:spacing w:val="2"/>
          <w:sz w:val="28"/>
          <w:szCs w:val="28"/>
          <w:shd w:val="clear" w:color="auto" w:fill="FFFFFF"/>
        </w:rPr>
        <w:t xml:space="preserve">(с изменениями </w:t>
      </w:r>
      <w:r w:rsidR="00056F2C" w:rsidRPr="00056F2C">
        <w:rPr>
          <w:sz w:val="28"/>
          <w:shd w:val="clear" w:color="auto" w:fill="FFFFFF"/>
        </w:rPr>
        <w:t>от 25 января 2022 года № 33</w:t>
      </w:r>
      <w:r w:rsidR="005F41B5" w:rsidRPr="005F41B5">
        <w:rPr>
          <w:color w:val="2D2D2D"/>
          <w:spacing w:val="2"/>
          <w:sz w:val="28"/>
          <w:szCs w:val="28"/>
          <w:shd w:val="clear" w:color="auto" w:fill="FFFFFF"/>
        </w:rPr>
        <w:t>)</w:t>
      </w:r>
      <w:r w:rsidR="00BB1986">
        <w:rPr>
          <w:color w:val="2D2D2D"/>
          <w:spacing w:val="2"/>
          <w:sz w:val="28"/>
          <w:szCs w:val="28"/>
          <w:shd w:val="clear" w:color="auto" w:fill="FFFFFF"/>
        </w:rPr>
        <w:t>,</w:t>
      </w:r>
      <w:r w:rsidR="00BB1986" w:rsidRPr="00BB1986">
        <w:rPr>
          <w:sz w:val="28"/>
          <w:szCs w:val="28"/>
        </w:rPr>
        <w:t xml:space="preserve"> </w:t>
      </w:r>
      <w:r w:rsidR="00BB1986">
        <w:rPr>
          <w:sz w:val="28"/>
          <w:szCs w:val="28"/>
        </w:rPr>
        <w:t xml:space="preserve">постановлением администрации Большемурашкинского муниципального </w:t>
      </w:r>
      <w:r w:rsidR="00745A07">
        <w:rPr>
          <w:sz w:val="28"/>
          <w:szCs w:val="28"/>
        </w:rPr>
        <w:t xml:space="preserve">округа </w:t>
      </w:r>
      <w:r w:rsidR="00BB1986">
        <w:rPr>
          <w:sz w:val="28"/>
          <w:szCs w:val="28"/>
        </w:rPr>
        <w:t xml:space="preserve"> </w:t>
      </w:r>
      <w:r w:rsidR="009E2F22" w:rsidRPr="009E2F22">
        <w:rPr>
          <w:sz w:val="28"/>
          <w:szCs w:val="28"/>
        </w:rPr>
        <w:t>от 21.09.2023 г. № 691 «Об утверждении Порядка разработки, реализации и</w:t>
      </w:r>
      <w:proofErr w:type="gramEnd"/>
      <w:r w:rsidR="009E2F22" w:rsidRPr="009E2F22">
        <w:rPr>
          <w:sz w:val="28"/>
          <w:szCs w:val="28"/>
        </w:rPr>
        <w:t xml:space="preserve"> оценки эффективности муниципальных программ Большемурашкинского муниципального округа»</w:t>
      </w:r>
      <w:r w:rsidR="009E2F22">
        <w:rPr>
          <w:sz w:val="28"/>
          <w:szCs w:val="28"/>
        </w:rPr>
        <w:t xml:space="preserve">, </w:t>
      </w:r>
      <w:r w:rsidRPr="005E0F9C">
        <w:rPr>
          <w:sz w:val="28"/>
          <w:szCs w:val="28"/>
        </w:rPr>
        <w:t>администрация</w:t>
      </w:r>
      <w:r>
        <w:rPr>
          <w:sz w:val="28"/>
        </w:rPr>
        <w:t xml:space="preserve"> Большемурашкинского муниципального </w:t>
      </w:r>
      <w:r w:rsidR="009E2F22">
        <w:rPr>
          <w:sz w:val="28"/>
        </w:rPr>
        <w:t xml:space="preserve">округа </w:t>
      </w:r>
      <w:r w:rsidR="00085EB1">
        <w:rPr>
          <w:sz w:val="28"/>
        </w:rPr>
        <w:t xml:space="preserve">  </w:t>
      </w:r>
      <w:r>
        <w:rPr>
          <w:sz w:val="28"/>
        </w:rPr>
        <w:t xml:space="preserve"> </w:t>
      </w:r>
      <w:proofErr w:type="gramStart"/>
      <w:r w:rsidRPr="00E00C0B">
        <w:rPr>
          <w:b/>
          <w:sz w:val="28"/>
        </w:rPr>
        <w:t>п</w:t>
      </w:r>
      <w:proofErr w:type="gramEnd"/>
      <w:r w:rsidRPr="00E00C0B">
        <w:rPr>
          <w:b/>
          <w:sz w:val="28"/>
        </w:rPr>
        <w:t xml:space="preserve"> о с т а н о в л я е т:</w:t>
      </w:r>
      <w:r w:rsidR="00BB1986" w:rsidRPr="00BB1986">
        <w:t xml:space="preserve"> </w:t>
      </w:r>
    </w:p>
    <w:p w14:paraId="4C96FBB2" w14:textId="398B5C96" w:rsidR="00520451" w:rsidRPr="005E0F9C" w:rsidRDefault="00520451" w:rsidP="00520451">
      <w:pPr>
        <w:ind w:firstLine="567"/>
        <w:jc w:val="both"/>
        <w:rPr>
          <w:sz w:val="28"/>
        </w:rPr>
      </w:pPr>
      <w:r w:rsidRPr="005E0F9C">
        <w:rPr>
          <w:sz w:val="28"/>
        </w:rPr>
        <w:t xml:space="preserve">1. Утвердить прилагаемую муниципальную </w:t>
      </w:r>
      <w:hyperlink w:anchor="Par28" w:history="1">
        <w:r w:rsidRPr="005E0F9C">
          <w:rPr>
            <w:sz w:val="28"/>
          </w:rPr>
          <w:t>программу</w:t>
        </w:r>
      </w:hyperlink>
      <w:r w:rsidRPr="005E0F9C">
        <w:rPr>
          <w:sz w:val="28"/>
        </w:rPr>
        <w:t xml:space="preserve"> </w:t>
      </w:r>
      <w:r w:rsidRPr="005E0F9C">
        <w:rPr>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Pr="005E0F9C">
        <w:rPr>
          <w:sz w:val="32"/>
          <w:szCs w:val="28"/>
        </w:rPr>
        <w:t xml:space="preserve"> </w:t>
      </w:r>
      <w:r w:rsidRPr="005E0F9C">
        <w:rPr>
          <w:sz w:val="28"/>
          <w:szCs w:val="28"/>
        </w:rPr>
        <w:t xml:space="preserve">Большемурашкинского муниципального </w:t>
      </w:r>
      <w:r w:rsidR="00056F2C">
        <w:rPr>
          <w:sz w:val="28"/>
        </w:rPr>
        <w:t>округа</w:t>
      </w:r>
      <w:r w:rsidRPr="005E0F9C">
        <w:rPr>
          <w:sz w:val="28"/>
          <w:szCs w:val="28"/>
        </w:rPr>
        <w:t xml:space="preserve"> на 20</w:t>
      </w:r>
      <w:r w:rsidR="005F41B5">
        <w:rPr>
          <w:sz w:val="28"/>
          <w:szCs w:val="28"/>
        </w:rPr>
        <w:t>2</w:t>
      </w:r>
      <w:r w:rsidR="00D914FE">
        <w:rPr>
          <w:sz w:val="28"/>
          <w:szCs w:val="28"/>
        </w:rPr>
        <w:t>6</w:t>
      </w:r>
      <w:r w:rsidRPr="005E0F9C">
        <w:rPr>
          <w:sz w:val="28"/>
          <w:szCs w:val="28"/>
        </w:rPr>
        <w:t>-20</w:t>
      </w:r>
      <w:r>
        <w:rPr>
          <w:sz w:val="28"/>
          <w:szCs w:val="28"/>
        </w:rPr>
        <w:t>2</w:t>
      </w:r>
      <w:r w:rsidR="00D914FE">
        <w:rPr>
          <w:sz w:val="28"/>
          <w:szCs w:val="28"/>
        </w:rPr>
        <w:t xml:space="preserve">8 </w:t>
      </w:r>
      <w:r w:rsidRPr="005E0F9C">
        <w:rPr>
          <w:sz w:val="28"/>
          <w:szCs w:val="28"/>
        </w:rPr>
        <w:t>годы»</w:t>
      </w:r>
      <w:r w:rsidRPr="005E0F9C">
        <w:rPr>
          <w:sz w:val="28"/>
        </w:rPr>
        <w:t xml:space="preserve"> (далее - Программа).</w:t>
      </w:r>
    </w:p>
    <w:p w14:paraId="5742B4E7" w14:textId="3CA0095D" w:rsidR="00520451" w:rsidRPr="005E0F9C" w:rsidRDefault="00520451" w:rsidP="00520451">
      <w:pPr>
        <w:pStyle w:val="ConsPlusNormal"/>
        <w:ind w:firstLine="540"/>
        <w:jc w:val="both"/>
        <w:rPr>
          <w:rFonts w:ascii="Times New Roman" w:hAnsi="Times New Roman" w:cs="Times New Roman"/>
          <w:sz w:val="28"/>
          <w:szCs w:val="28"/>
        </w:rPr>
      </w:pPr>
      <w:r w:rsidRPr="005E0F9C">
        <w:rPr>
          <w:rFonts w:ascii="Times New Roman" w:hAnsi="Times New Roman" w:cs="Times New Roman"/>
          <w:sz w:val="28"/>
          <w:szCs w:val="28"/>
        </w:rPr>
        <w:t xml:space="preserve">2.  Финансовому управлению администрации Большемурашкинского муниципального </w:t>
      </w:r>
      <w:r w:rsidR="00745A07">
        <w:rPr>
          <w:rFonts w:ascii="Times New Roman" w:hAnsi="Times New Roman" w:cs="Times New Roman"/>
          <w:sz w:val="28"/>
        </w:rPr>
        <w:t xml:space="preserve">округа </w:t>
      </w:r>
      <w:r w:rsidR="00745A07" w:rsidRPr="005E0F9C">
        <w:rPr>
          <w:rFonts w:ascii="Times New Roman" w:hAnsi="Times New Roman" w:cs="Times New Roman"/>
          <w:sz w:val="28"/>
          <w:szCs w:val="28"/>
        </w:rPr>
        <w:t>(</w:t>
      </w:r>
      <w:proofErr w:type="spellStart"/>
      <w:r w:rsidRPr="005E0F9C">
        <w:rPr>
          <w:rFonts w:ascii="Times New Roman" w:hAnsi="Times New Roman" w:cs="Times New Roman"/>
          <w:sz w:val="28"/>
          <w:szCs w:val="28"/>
        </w:rPr>
        <w:t>Н.В.Лобанова</w:t>
      </w:r>
      <w:proofErr w:type="spellEnd"/>
      <w:r w:rsidRPr="005E0F9C">
        <w:rPr>
          <w:rFonts w:ascii="Times New Roman" w:hAnsi="Times New Roman" w:cs="Times New Roman"/>
          <w:sz w:val="28"/>
          <w:szCs w:val="28"/>
        </w:rPr>
        <w:t>) предусмотреть средства на реализацию мероприятий</w:t>
      </w:r>
      <w:r w:rsidR="00085EB1">
        <w:rPr>
          <w:rFonts w:ascii="Times New Roman" w:hAnsi="Times New Roman" w:cs="Times New Roman"/>
          <w:sz w:val="28"/>
          <w:szCs w:val="28"/>
        </w:rPr>
        <w:t xml:space="preserve"> Программы</w:t>
      </w:r>
      <w:r w:rsidRPr="005E0F9C">
        <w:rPr>
          <w:rFonts w:ascii="Times New Roman" w:hAnsi="Times New Roman" w:cs="Times New Roman"/>
          <w:sz w:val="28"/>
          <w:szCs w:val="28"/>
        </w:rPr>
        <w:t>.</w:t>
      </w:r>
    </w:p>
    <w:p w14:paraId="3522E892" w14:textId="751981D0" w:rsidR="00520451" w:rsidRPr="00286562" w:rsidRDefault="00520451" w:rsidP="00520451">
      <w:pPr>
        <w:pStyle w:val="ConsPlusNormal"/>
        <w:ind w:firstLine="540"/>
        <w:jc w:val="both"/>
        <w:rPr>
          <w:rFonts w:ascii="Times New Roman" w:hAnsi="Times New Roman" w:cs="Times New Roman"/>
          <w:sz w:val="28"/>
          <w:szCs w:val="28"/>
        </w:rPr>
      </w:pPr>
      <w:r w:rsidRPr="00286562">
        <w:rPr>
          <w:rFonts w:ascii="Times New Roman" w:hAnsi="Times New Roman" w:cs="Times New Roman"/>
          <w:sz w:val="28"/>
          <w:szCs w:val="28"/>
        </w:rPr>
        <w:t>3. Настоящее постановление вступает в силу с 1 января 20</w:t>
      </w:r>
      <w:r w:rsidR="005F41B5">
        <w:rPr>
          <w:rFonts w:ascii="Times New Roman" w:hAnsi="Times New Roman" w:cs="Times New Roman"/>
          <w:sz w:val="28"/>
          <w:szCs w:val="28"/>
        </w:rPr>
        <w:t>2</w:t>
      </w:r>
      <w:r w:rsidR="00745A07">
        <w:rPr>
          <w:rFonts w:ascii="Times New Roman" w:hAnsi="Times New Roman" w:cs="Times New Roman"/>
          <w:sz w:val="28"/>
          <w:szCs w:val="28"/>
        </w:rPr>
        <w:t>6</w:t>
      </w:r>
      <w:r w:rsidRPr="00286562">
        <w:rPr>
          <w:rFonts w:ascii="Times New Roman" w:hAnsi="Times New Roman" w:cs="Times New Roman"/>
          <w:sz w:val="28"/>
          <w:szCs w:val="28"/>
        </w:rPr>
        <w:t xml:space="preserve"> года, за исключением </w:t>
      </w:r>
      <w:hyperlink w:anchor="Par17" w:history="1">
        <w:r w:rsidRPr="00286562">
          <w:rPr>
            <w:rFonts w:ascii="Times New Roman" w:hAnsi="Times New Roman" w:cs="Times New Roman"/>
            <w:sz w:val="28"/>
            <w:szCs w:val="28"/>
          </w:rPr>
          <w:t>пункт</w:t>
        </w:r>
        <w:r w:rsidR="00BB1986">
          <w:rPr>
            <w:rFonts w:ascii="Times New Roman" w:hAnsi="Times New Roman" w:cs="Times New Roman"/>
            <w:sz w:val="28"/>
            <w:szCs w:val="28"/>
          </w:rPr>
          <w:t>а</w:t>
        </w:r>
        <w:r w:rsidRPr="00286562">
          <w:rPr>
            <w:rFonts w:ascii="Times New Roman" w:hAnsi="Times New Roman" w:cs="Times New Roman"/>
            <w:sz w:val="28"/>
            <w:szCs w:val="28"/>
          </w:rPr>
          <w:t xml:space="preserve"> 2</w:t>
        </w:r>
      </w:hyperlink>
      <w:r w:rsidRPr="00286562">
        <w:rPr>
          <w:rFonts w:ascii="Times New Roman" w:hAnsi="Times New Roman" w:cs="Times New Roman"/>
          <w:sz w:val="28"/>
          <w:szCs w:val="28"/>
        </w:rPr>
        <w:t xml:space="preserve"> настоящего постановления, вступающих в силу со дня его подписания.</w:t>
      </w:r>
    </w:p>
    <w:p w14:paraId="1740FD09" w14:textId="00C87CE4" w:rsidR="005246F6" w:rsidRDefault="00520451" w:rsidP="005246F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5246F6">
        <w:rPr>
          <w:rFonts w:ascii="Times New Roman" w:hAnsi="Times New Roman" w:cs="Times New Roman"/>
          <w:sz w:val="28"/>
          <w:szCs w:val="28"/>
        </w:rPr>
        <w:t xml:space="preserve">. Контроль за исполнением настоящего </w:t>
      </w:r>
      <w:r w:rsidR="0029040F">
        <w:rPr>
          <w:rFonts w:ascii="Times New Roman" w:hAnsi="Times New Roman" w:cs="Times New Roman"/>
          <w:sz w:val="28"/>
          <w:szCs w:val="28"/>
        </w:rPr>
        <w:t>постановления</w:t>
      </w:r>
      <w:r w:rsidR="005246F6">
        <w:rPr>
          <w:rFonts w:ascii="Times New Roman" w:hAnsi="Times New Roman" w:cs="Times New Roman"/>
          <w:sz w:val="28"/>
          <w:szCs w:val="28"/>
        </w:rPr>
        <w:t xml:space="preserve"> возложить на </w:t>
      </w:r>
      <w:r w:rsidR="00820688">
        <w:rPr>
          <w:rFonts w:ascii="Times New Roman" w:hAnsi="Times New Roman" w:cs="Times New Roman"/>
          <w:sz w:val="28"/>
          <w:szCs w:val="28"/>
        </w:rPr>
        <w:t xml:space="preserve">заместителя главы администрации </w:t>
      </w:r>
      <w:r w:rsidR="00745A07">
        <w:rPr>
          <w:rFonts w:ascii="Times New Roman" w:hAnsi="Times New Roman" w:cs="Times New Roman"/>
          <w:sz w:val="28"/>
          <w:szCs w:val="28"/>
        </w:rPr>
        <w:t xml:space="preserve">А.А. </w:t>
      </w:r>
      <w:proofErr w:type="spellStart"/>
      <w:r w:rsidR="00745A07">
        <w:rPr>
          <w:rFonts w:ascii="Times New Roman" w:hAnsi="Times New Roman" w:cs="Times New Roman"/>
          <w:sz w:val="28"/>
          <w:szCs w:val="28"/>
        </w:rPr>
        <w:t>Масанова</w:t>
      </w:r>
      <w:proofErr w:type="spellEnd"/>
      <w:r w:rsidR="005246F6">
        <w:rPr>
          <w:rFonts w:ascii="Times New Roman" w:hAnsi="Times New Roman" w:cs="Times New Roman"/>
          <w:sz w:val="28"/>
          <w:szCs w:val="28"/>
        </w:rPr>
        <w:t>.</w:t>
      </w:r>
    </w:p>
    <w:p w14:paraId="33380D80" w14:textId="77777777" w:rsidR="005246F6" w:rsidRDefault="005246F6" w:rsidP="005246F6">
      <w:pPr>
        <w:pStyle w:val="ConsPlusNormal"/>
        <w:widowControl/>
        <w:ind w:firstLine="0"/>
        <w:jc w:val="both"/>
        <w:rPr>
          <w:rFonts w:ascii="Times New Roman" w:hAnsi="Times New Roman" w:cs="Times New Roman"/>
          <w:sz w:val="28"/>
          <w:szCs w:val="28"/>
        </w:rPr>
      </w:pPr>
    </w:p>
    <w:p w14:paraId="086AA911" w14:textId="77777777" w:rsidR="005246F6" w:rsidRDefault="005246F6" w:rsidP="005246F6">
      <w:pPr>
        <w:pStyle w:val="ConsPlusNormal"/>
        <w:widowControl/>
        <w:ind w:firstLine="0"/>
        <w:jc w:val="both"/>
        <w:rPr>
          <w:rFonts w:ascii="Times New Roman" w:hAnsi="Times New Roman" w:cs="Times New Roman"/>
          <w:sz w:val="28"/>
          <w:szCs w:val="28"/>
        </w:rPr>
      </w:pPr>
    </w:p>
    <w:p w14:paraId="7EE4A22D" w14:textId="584C5698" w:rsidR="005246F6" w:rsidRDefault="009E2F22" w:rsidP="00820688">
      <w:pPr>
        <w:pStyle w:val="ConsPlusNormal"/>
        <w:widowControl/>
        <w:ind w:firstLine="0"/>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w:t>
      </w:r>
      <w:r w:rsidR="005246F6">
        <w:rPr>
          <w:rFonts w:ascii="Times New Roman" w:hAnsi="Times New Roman" w:cs="Times New Roman"/>
          <w:sz w:val="28"/>
          <w:szCs w:val="28"/>
        </w:rPr>
        <w:t>лав</w:t>
      </w:r>
      <w:r>
        <w:rPr>
          <w:rFonts w:ascii="Times New Roman" w:hAnsi="Times New Roman" w:cs="Times New Roman"/>
          <w:sz w:val="28"/>
          <w:szCs w:val="28"/>
        </w:rPr>
        <w:t>ы</w:t>
      </w:r>
      <w:r w:rsidR="005246F6">
        <w:rPr>
          <w:rFonts w:ascii="Times New Roman" w:hAnsi="Times New Roman" w:cs="Times New Roman"/>
          <w:sz w:val="28"/>
          <w:szCs w:val="28"/>
        </w:rPr>
        <w:t xml:space="preserve"> </w:t>
      </w:r>
      <w:r w:rsidR="005F41B5">
        <w:rPr>
          <w:rFonts w:ascii="Times New Roman" w:hAnsi="Times New Roman" w:cs="Times New Roman"/>
          <w:sz w:val="28"/>
          <w:szCs w:val="28"/>
        </w:rPr>
        <w:t>местного самоуправления</w:t>
      </w:r>
      <w:r w:rsidR="00745A07">
        <w:rPr>
          <w:rFonts w:ascii="Times New Roman" w:hAnsi="Times New Roman" w:cs="Times New Roman"/>
          <w:sz w:val="28"/>
          <w:szCs w:val="28"/>
        </w:rPr>
        <w:t xml:space="preserve"> </w:t>
      </w:r>
      <w:r w:rsidR="00520451">
        <w:rPr>
          <w:rFonts w:ascii="Times New Roman" w:hAnsi="Times New Roman" w:cs="Times New Roman"/>
          <w:sz w:val="28"/>
          <w:szCs w:val="28"/>
        </w:rPr>
        <w:t xml:space="preserve">                </w:t>
      </w:r>
      <w:r w:rsidR="004707E2">
        <w:rPr>
          <w:rFonts w:ascii="Times New Roman" w:hAnsi="Times New Roman" w:cs="Times New Roman"/>
          <w:sz w:val="28"/>
          <w:szCs w:val="28"/>
        </w:rPr>
        <w:t xml:space="preserve">  </w:t>
      </w:r>
      <w:r>
        <w:rPr>
          <w:rFonts w:ascii="Times New Roman" w:hAnsi="Times New Roman" w:cs="Times New Roman"/>
          <w:sz w:val="28"/>
          <w:szCs w:val="28"/>
        </w:rPr>
        <w:t xml:space="preserve">            </w:t>
      </w:r>
      <w:r w:rsidR="004707E2">
        <w:rPr>
          <w:rFonts w:ascii="Times New Roman" w:hAnsi="Times New Roman" w:cs="Times New Roman"/>
          <w:sz w:val="28"/>
          <w:szCs w:val="28"/>
        </w:rPr>
        <w:t xml:space="preserve">        </w:t>
      </w:r>
      <w:r w:rsidR="00820688">
        <w:rPr>
          <w:rFonts w:ascii="Times New Roman" w:hAnsi="Times New Roman" w:cs="Times New Roman"/>
          <w:sz w:val="28"/>
          <w:szCs w:val="28"/>
        </w:rPr>
        <w:t xml:space="preserve">      </w:t>
      </w:r>
      <w:r w:rsidR="00446748">
        <w:rPr>
          <w:rFonts w:ascii="Times New Roman" w:hAnsi="Times New Roman" w:cs="Times New Roman"/>
          <w:sz w:val="28"/>
          <w:szCs w:val="28"/>
        </w:rPr>
        <w:t xml:space="preserve">       </w:t>
      </w:r>
      <w:r w:rsidR="00820688">
        <w:rPr>
          <w:rFonts w:ascii="Times New Roman" w:hAnsi="Times New Roman" w:cs="Times New Roman"/>
          <w:sz w:val="28"/>
          <w:szCs w:val="28"/>
        </w:rPr>
        <w:t xml:space="preserve">    </w:t>
      </w:r>
      <w:r>
        <w:rPr>
          <w:rFonts w:ascii="Times New Roman" w:hAnsi="Times New Roman" w:cs="Times New Roman"/>
          <w:sz w:val="28"/>
          <w:szCs w:val="28"/>
        </w:rPr>
        <w:t xml:space="preserve">Р.Е. </w:t>
      </w:r>
      <w:proofErr w:type="spellStart"/>
      <w:r>
        <w:rPr>
          <w:rFonts w:ascii="Times New Roman" w:hAnsi="Times New Roman" w:cs="Times New Roman"/>
          <w:sz w:val="28"/>
          <w:szCs w:val="28"/>
        </w:rPr>
        <w:t>Даранов</w:t>
      </w:r>
      <w:proofErr w:type="spellEnd"/>
    </w:p>
    <w:p w14:paraId="08991503" w14:textId="77777777" w:rsidR="009E2F22" w:rsidRDefault="009E2F22" w:rsidP="00820688">
      <w:pPr>
        <w:pStyle w:val="ConsPlusNormal"/>
        <w:widowControl/>
        <w:ind w:firstLine="0"/>
        <w:rPr>
          <w:rFonts w:ascii="Times New Roman" w:hAnsi="Times New Roman" w:cs="Times New Roman"/>
          <w:sz w:val="28"/>
          <w:szCs w:val="28"/>
        </w:rPr>
      </w:pPr>
    </w:p>
    <w:p w14:paraId="54C3BA61" w14:textId="77777777" w:rsidR="009E2F22" w:rsidRDefault="009E2F22" w:rsidP="00820688">
      <w:pPr>
        <w:pStyle w:val="ConsPlusNormal"/>
        <w:widowControl/>
        <w:ind w:firstLine="0"/>
        <w:rPr>
          <w:rFonts w:ascii="Times New Roman" w:hAnsi="Times New Roman" w:cs="Times New Roman"/>
          <w:sz w:val="28"/>
          <w:szCs w:val="28"/>
        </w:rPr>
      </w:pPr>
    </w:p>
    <w:p w14:paraId="73D1F261" w14:textId="77777777" w:rsidR="009E2F22" w:rsidRDefault="009E2F22" w:rsidP="00820688">
      <w:pPr>
        <w:pStyle w:val="ConsPlusNormal"/>
        <w:widowControl/>
        <w:ind w:firstLine="0"/>
        <w:rPr>
          <w:rFonts w:ascii="Times New Roman" w:hAnsi="Times New Roman" w:cs="Times New Roman"/>
          <w:sz w:val="28"/>
          <w:szCs w:val="28"/>
        </w:rPr>
      </w:pPr>
    </w:p>
    <w:p w14:paraId="14EBF598" w14:textId="77777777" w:rsidR="009E2F22" w:rsidRDefault="009E2F22" w:rsidP="009E2F22">
      <w:pPr>
        <w:pStyle w:val="ConsPlusNormal"/>
        <w:widowControl/>
        <w:ind w:left="5040" w:firstLine="0"/>
        <w:jc w:val="right"/>
        <w:outlineLvl w:val="0"/>
        <w:rPr>
          <w:rFonts w:ascii="Times New Roman" w:hAnsi="Times New Roman" w:cs="Times New Roman"/>
          <w:sz w:val="22"/>
          <w:szCs w:val="22"/>
        </w:rPr>
      </w:pPr>
    </w:p>
    <w:p w14:paraId="53782223" w14:textId="77777777" w:rsidR="00D17A62" w:rsidRPr="009E2F22" w:rsidRDefault="00D17A62" w:rsidP="009E2F22">
      <w:pPr>
        <w:pStyle w:val="ConsPlusNormal"/>
        <w:widowControl/>
        <w:ind w:left="5040" w:firstLine="0"/>
        <w:jc w:val="right"/>
        <w:outlineLvl w:val="0"/>
        <w:rPr>
          <w:rFonts w:ascii="Times New Roman" w:hAnsi="Times New Roman" w:cs="Times New Roman"/>
          <w:sz w:val="22"/>
          <w:szCs w:val="22"/>
        </w:rPr>
      </w:pPr>
      <w:r w:rsidRPr="009E2F22">
        <w:rPr>
          <w:rFonts w:ascii="Times New Roman" w:hAnsi="Times New Roman" w:cs="Times New Roman"/>
          <w:sz w:val="22"/>
          <w:szCs w:val="22"/>
        </w:rPr>
        <w:lastRenderedPageBreak/>
        <w:t>Утверждена</w:t>
      </w:r>
    </w:p>
    <w:p w14:paraId="42C27F11" w14:textId="77777777" w:rsidR="00D17A62" w:rsidRPr="009E2F22" w:rsidRDefault="00D17A62" w:rsidP="009E2F22">
      <w:pPr>
        <w:pStyle w:val="ConsPlusNormal"/>
        <w:widowControl/>
        <w:ind w:left="5040" w:firstLine="0"/>
        <w:jc w:val="right"/>
        <w:rPr>
          <w:rFonts w:ascii="Times New Roman" w:hAnsi="Times New Roman" w:cs="Times New Roman"/>
          <w:sz w:val="22"/>
          <w:szCs w:val="22"/>
        </w:rPr>
      </w:pPr>
      <w:r w:rsidRPr="009E2F22">
        <w:rPr>
          <w:rFonts w:ascii="Times New Roman" w:hAnsi="Times New Roman" w:cs="Times New Roman"/>
          <w:sz w:val="22"/>
          <w:szCs w:val="22"/>
        </w:rPr>
        <w:t>постановлением администрации</w:t>
      </w:r>
    </w:p>
    <w:p w14:paraId="3A918DA9" w14:textId="77777777" w:rsidR="00D17A62" w:rsidRPr="009E2F22" w:rsidRDefault="00D17A62" w:rsidP="009E2F22">
      <w:pPr>
        <w:pStyle w:val="ConsPlusNormal"/>
        <w:widowControl/>
        <w:ind w:left="5040" w:firstLine="0"/>
        <w:jc w:val="right"/>
        <w:rPr>
          <w:rFonts w:ascii="Times New Roman" w:hAnsi="Times New Roman" w:cs="Times New Roman"/>
          <w:sz w:val="22"/>
          <w:szCs w:val="22"/>
        </w:rPr>
      </w:pPr>
      <w:r w:rsidRPr="009E2F22">
        <w:rPr>
          <w:rFonts w:ascii="Times New Roman" w:hAnsi="Times New Roman" w:cs="Times New Roman"/>
          <w:sz w:val="22"/>
          <w:szCs w:val="22"/>
        </w:rPr>
        <w:t>Большемурашкинского муниципального округа</w:t>
      </w:r>
    </w:p>
    <w:p w14:paraId="7CF4681A" w14:textId="77777777" w:rsidR="00D17A62" w:rsidRPr="009E17AA" w:rsidRDefault="00D17A62" w:rsidP="009E2F22">
      <w:pPr>
        <w:pStyle w:val="ConsPlusNormal"/>
        <w:widowControl/>
        <w:ind w:left="5040" w:firstLine="0"/>
        <w:jc w:val="right"/>
        <w:rPr>
          <w:rFonts w:ascii="Times New Roman" w:hAnsi="Times New Roman" w:cs="Times New Roman"/>
          <w:sz w:val="28"/>
          <w:szCs w:val="28"/>
          <w:u w:val="single"/>
        </w:rPr>
      </w:pPr>
      <w:r w:rsidRPr="009E2F22">
        <w:rPr>
          <w:rFonts w:ascii="Times New Roman" w:hAnsi="Times New Roman" w:cs="Times New Roman"/>
          <w:sz w:val="22"/>
          <w:szCs w:val="22"/>
          <w:u w:val="single"/>
        </w:rPr>
        <w:t xml:space="preserve">от                     </w:t>
      </w:r>
      <w:proofErr w:type="gramStart"/>
      <w:r w:rsidRPr="009E2F22">
        <w:rPr>
          <w:rFonts w:ascii="Times New Roman" w:hAnsi="Times New Roman" w:cs="Times New Roman"/>
          <w:sz w:val="22"/>
          <w:szCs w:val="22"/>
          <w:u w:val="single"/>
        </w:rPr>
        <w:t>г</w:t>
      </w:r>
      <w:proofErr w:type="gramEnd"/>
      <w:r w:rsidRPr="009E2F22">
        <w:rPr>
          <w:rFonts w:ascii="Times New Roman" w:hAnsi="Times New Roman" w:cs="Times New Roman"/>
          <w:sz w:val="22"/>
          <w:szCs w:val="22"/>
          <w:u w:val="single"/>
        </w:rPr>
        <w:t>. №</w:t>
      </w:r>
      <w:r>
        <w:rPr>
          <w:rFonts w:ascii="Times New Roman" w:hAnsi="Times New Roman" w:cs="Times New Roman"/>
          <w:sz w:val="28"/>
          <w:szCs w:val="28"/>
          <w:u w:val="single"/>
        </w:rPr>
        <w:t xml:space="preserve">        _</w:t>
      </w:r>
    </w:p>
    <w:p w14:paraId="474ABA3C" w14:textId="77777777" w:rsidR="00D17A62" w:rsidRDefault="00D17A62" w:rsidP="00D17A62">
      <w:pPr>
        <w:pStyle w:val="ConsPlusNormal"/>
        <w:widowControl/>
        <w:ind w:firstLine="0"/>
        <w:jc w:val="right"/>
      </w:pPr>
    </w:p>
    <w:p w14:paraId="18D77554" w14:textId="77777777" w:rsidR="00D17A62" w:rsidRPr="002B2E04" w:rsidRDefault="00D17A62" w:rsidP="00D17A62">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МУНИЦИПАЛЬНАЯ</w:t>
      </w:r>
      <w:r w:rsidRPr="002B2E04">
        <w:rPr>
          <w:rFonts w:ascii="Times New Roman" w:hAnsi="Times New Roman" w:cs="Times New Roman"/>
          <w:b w:val="0"/>
          <w:sz w:val="28"/>
          <w:szCs w:val="28"/>
        </w:rPr>
        <w:t xml:space="preserve"> ПРОГРАММА</w:t>
      </w:r>
    </w:p>
    <w:p w14:paraId="1CBCCFB7" w14:textId="77777777" w:rsidR="00D17A62" w:rsidRDefault="00D17A62" w:rsidP="00D17A62">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w:t>
      </w:r>
      <w:r w:rsidRPr="00520451">
        <w:rPr>
          <w:rFonts w:ascii="Times New Roman" w:hAnsi="Times New Roman" w:cs="Times New Roman"/>
          <w:b w:val="0"/>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Большемурашкинского муниципального </w:t>
      </w:r>
      <w:r w:rsidRPr="009E2F22">
        <w:rPr>
          <w:rFonts w:ascii="Times New Roman" w:hAnsi="Times New Roman" w:cs="Times New Roman"/>
          <w:b w:val="0"/>
          <w:sz w:val="28"/>
          <w:szCs w:val="28"/>
        </w:rPr>
        <w:t>округа</w:t>
      </w:r>
      <w:r>
        <w:rPr>
          <w:rFonts w:ascii="Times New Roman" w:hAnsi="Times New Roman" w:cs="Times New Roman"/>
          <w:b w:val="0"/>
          <w:sz w:val="24"/>
        </w:rPr>
        <w:t xml:space="preserve"> </w:t>
      </w:r>
      <w:r>
        <w:rPr>
          <w:rFonts w:ascii="Times New Roman" w:hAnsi="Times New Roman" w:cs="Times New Roman"/>
          <w:b w:val="0"/>
          <w:sz w:val="28"/>
          <w:szCs w:val="28"/>
        </w:rPr>
        <w:t>на 2026-2028 годы»</w:t>
      </w:r>
    </w:p>
    <w:p w14:paraId="12795BCD" w14:textId="77777777" w:rsidR="00D17A62" w:rsidRPr="0000499D" w:rsidRDefault="00D17A62" w:rsidP="00D17A62">
      <w:pPr>
        <w:pStyle w:val="ConsPlusTitle"/>
        <w:widowControl/>
        <w:jc w:val="center"/>
        <w:rPr>
          <w:rFonts w:ascii="Times New Roman" w:hAnsi="Times New Roman" w:cs="Times New Roman"/>
          <w:b w:val="0"/>
          <w:sz w:val="24"/>
          <w:szCs w:val="24"/>
        </w:rPr>
      </w:pPr>
    </w:p>
    <w:p w14:paraId="54C3836A" w14:textId="77777777" w:rsidR="00D17A62" w:rsidRPr="002B2E04" w:rsidRDefault="00D17A62" w:rsidP="00D17A62">
      <w:pPr>
        <w:pStyle w:val="ConsPlusNormal"/>
        <w:widowControl/>
        <w:ind w:firstLine="0"/>
        <w:jc w:val="center"/>
        <w:outlineLvl w:val="1"/>
        <w:rPr>
          <w:rFonts w:ascii="Times New Roman" w:hAnsi="Times New Roman" w:cs="Times New Roman"/>
          <w:sz w:val="24"/>
          <w:szCs w:val="24"/>
        </w:rPr>
      </w:pPr>
      <w:r w:rsidRPr="002B2E04">
        <w:rPr>
          <w:rFonts w:ascii="Times New Roman" w:hAnsi="Times New Roman" w:cs="Times New Roman"/>
          <w:sz w:val="24"/>
          <w:szCs w:val="24"/>
        </w:rPr>
        <w:t xml:space="preserve">ПАСПОРТ </w:t>
      </w:r>
      <w:r>
        <w:rPr>
          <w:rFonts w:ascii="Times New Roman" w:hAnsi="Times New Roman" w:cs="Times New Roman"/>
          <w:sz w:val="24"/>
          <w:szCs w:val="24"/>
        </w:rPr>
        <w:t>МУНИЦИПАЛЬНОЙ</w:t>
      </w:r>
      <w:r w:rsidRPr="002B2E04">
        <w:rPr>
          <w:rFonts w:ascii="Times New Roman" w:hAnsi="Times New Roman" w:cs="Times New Roman"/>
          <w:sz w:val="24"/>
          <w:szCs w:val="24"/>
        </w:rPr>
        <w:t xml:space="preserve"> ПРОГРАММЫ</w:t>
      </w:r>
    </w:p>
    <w:p w14:paraId="6B955F55" w14:textId="77777777" w:rsidR="00D17A62" w:rsidRPr="00520451" w:rsidRDefault="00D17A62" w:rsidP="00D17A62">
      <w:pPr>
        <w:pStyle w:val="ConsPlusTitle"/>
        <w:widowControl/>
        <w:jc w:val="center"/>
        <w:rPr>
          <w:rFonts w:ascii="Times New Roman" w:hAnsi="Times New Roman" w:cs="Times New Roman"/>
          <w:sz w:val="24"/>
          <w:szCs w:val="24"/>
        </w:rPr>
      </w:pPr>
      <w:r w:rsidRPr="00520451">
        <w:rPr>
          <w:rFonts w:ascii="Times New Roman" w:hAnsi="Times New Roman" w:cs="Times New Roman"/>
          <w:b w:val="0"/>
          <w:sz w:val="24"/>
          <w:szCs w:val="24"/>
        </w:rPr>
        <w:t>«Защита населения и территорий от чрезвычайных си</w:t>
      </w:r>
      <w:bookmarkStart w:id="0" w:name="_GoBack"/>
      <w:bookmarkEnd w:id="0"/>
      <w:r w:rsidRPr="00520451">
        <w:rPr>
          <w:rFonts w:ascii="Times New Roman" w:hAnsi="Times New Roman" w:cs="Times New Roman"/>
          <w:b w:val="0"/>
          <w:sz w:val="24"/>
          <w:szCs w:val="24"/>
        </w:rPr>
        <w:t xml:space="preserve">туаций, обеспечение пожарной безопасности и безопасности людей на водных объектах Большемурашкинского муниципального </w:t>
      </w:r>
      <w:r w:rsidRPr="00BA283C">
        <w:rPr>
          <w:rFonts w:ascii="Times New Roman" w:hAnsi="Times New Roman" w:cs="Times New Roman"/>
          <w:b w:val="0"/>
          <w:sz w:val="24"/>
          <w:szCs w:val="24"/>
        </w:rPr>
        <w:t>округа на 202</w:t>
      </w:r>
      <w:r>
        <w:rPr>
          <w:rFonts w:ascii="Times New Roman" w:hAnsi="Times New Roman" w:cs="Times New Roman"/>
          <w:b w:val="0"/>
          <w:sz w:val="24"/>
          <w:szCs w:val="24"/>
        </w:rPr>
        <w:t>6</w:t>
      </w:r>
      <w:r w:rsidRPr="00BA283C">
        <w:rPr>
          <w:rFonts w:ascii="Times New Roman" w:hAnsi="Times New Roman" w:cs="Times New Roman"/>
          <w:b w:val="0"/>
          <w:sz w:val="24"/>
          <w:szCs w:val="24"/>
        </w:rPr>
        <w:t>-202</w:t>
      </w:r>
      <w:r>
        <w:rPr>
          <w:rFonts w:ascii="Times New Roman" w:hAnsi="Times New Roman" w:cs="Times New Roman"/>
          <w:b w:val="0"/>
          <w:sz w:val="24"/>
          <w:szCs w:val="24"/>
        </w:rPr>
        <w:t>8</w:t>
      </w:r>
      <w:r w:rsidRPr="00BA283C">
        <w:rPr>
          <w:rFonts w:ascii="Times New Roman" w:hAnsi="Times New Roman" w:cs="Times New Roman"/>
          <w:b w:val="0"/>
          <w:sz w:val="24"/>
          <w:szCs w:val="24"/>
        </w:rPr>
        <w:t>годы</w:t>
      </w:r>
      <w:r w:rsidRPr="00BA283C">
        <w:rPr>
          <w:rFonts w:ascii="Times New Roman" w:hAnsi="Times New Roman" w:cs="Times New Roman"/>
          <w:sz w:val="24"/>
          <w:szCs w:val="24"/>
        </w:rPr>
        <w:t>»</w:t>
      </w:r>
    </w:p>
    <w:p w14:paraId="5C773A4F" w14:textId="77777777" w:rsidR="00D17A62" w:rsidRDefault="00D17A62" w:rsidP="00D17A62">
      <w:pPr>
        <w:pStyle w:val="ConsPlusNonformat"/>
        <w:widowControl/>
        <w:ind w:left="2880" w:hanging="2880"/>
        <w:rPr>
          <w:rFonts w:ascii="Times New Roman" w:hAnsi="Times New Roman" w:cs="Times New Roman"/>
          <w:sz w:val="24"/>
          <w:szCs w:val="24"/>
        </w:rPr>
      </w:pPr>
    </w:p>
    <w:p w14:paraId="6504E168" w14:textId="77777777" w:rsidR="00D17A62" w:rsidRDefault="00D17A62" w:rsidP="00D17A6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5"/>
        <w:tblW w:w="10065" w:type="dxa"/>
        <w:tblInd w:w="108" w:type="dxa"/>
        <w:tblLook w:val="04A0" w:firstRow="1" w:lastRow="0" w:firstColumn="1" w:lastColumn="0" w:noHBand="0" w:noVBand="1"/>
      </w:tblPr>
      <w:tblGrid>
        <w:gridCol w:w="3686"/>
        <w:gridCol w:w="6379"/>
      </w:tblGrid>
      <w:tr w:rsidR="00D17A62" w14:paraId="25CFEBD6" w14:textId="77777777" w:rsidTr="002B5A19">
        <w:tc>
          <w:tcPr>
            <w:tcW w:w="3686" w:type="dxa"/>
          </w:tcPr>
          <w:p w14:paraId="07484487"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Муниципальный з</w:t>
            </w:r>
            <w:r w:rsidRPr="004F2DA7">
              <w:rPr>
                <w:rFonts w:ascii="Times New Roman" w:hAnsi="Times New Roman" w:cs="Times New Roman"/>
                <w:sz w:val="24"/>
                <w:szCs w:val="24"/>
              </w:rPr>
              <w:t>аказчик</w:t>
            </w:r>
            <w:r>
              <w:rPr>
                <w:rFonts w:ascii="Times New Roman" w:hAnsi="Times New Roman" w:cs="Times New Roman"/>
                <w:sz w:val="24"/>
                <w:szCs w:val="24"/>
              </w:rPr>
              <w:t xml:space="preserve">-координатор </w:t>
            </w:r>
            <w:r w:rsidRPr="004F2DA7">
              <w:rPr>
                <w:rFonts w:ascii="Times New Roman" w:hAnsi="Times New Roman" w:cs="Times New Roman"/>
                <w:sz w:val="24"/>
                <w:szCs w:val="24"/>
              </w:rPr>
              <w:t>Програм</w:t>
            </w:r>
            <w:r>
              <w:rPr>
                <w:rFonts w:ascii="Times New Roman" w:hAnsi="Times New Roman" w:cs="Times New Roman"/>
                <w:sz w:val="24"/>
                <w:szCs w:val="24"/>
              </w:rPr>
              <w:t xml:space="preserve">мы          </w:t>
            </w:r>
          </w:p>
        </w:tc>
        <w:tc>
          <w:tcPr>
            <w:tcW w:w="6379" w:type="dxa"/>
          </w:tcPr>
          <w:p w14:paraId="7A79982D" w14:textId="77777777" w:rsidR="00D17A62" w:rsidRPr="00303D6F" w:rsidRDefault="00D17A62" w:rsidP="002B5A19">
            <w:pPr>
              <w:pStyle w:val="ConsPlusNonformat"/>
              <w:widowControl/>
              <w:rPr>
                <w:rFonts w:ascii="Times New Roman" w:hAnsi="Times New Roman" w:cs="Times New Roman"/>
                <w:sz w:val="24"/>
                <w:szCs w:val="24"/>
              </w:rPr>
            </w:pPr>
            <w:r w:rsidRPr="004F2DA7">
              <w:rPr>
                <w:rFonts w:ascii="Times New Roman" w:hAnsi="Times New Roman" w:cs="Times New Roman"/>
                <w:sz w:val="24"/>
                <w:szCs w:val="24"/>
              </w:rPr>
              <w:t xml:space="preserve">Администрация Большемурашкинского муниципального </w:t>
            </w:r>
            <w:r w:rsidRPr="00B22D45">
              <w:rPr>
                <w:rFonts w:ascii="Times New Roman" w:hAnsi="Times New Roman" w:cs="Times New Roman"/>
                <w:sz w:val="24"/>
              </w:rPr>
              <w:t>округа</w:t>
            </w:r>
          </w:p>
        </w:tc>
      </w:tr>
      <w:tr w:rsidR="00D17A62" w14:paraId="4797050B" w14:textId="77777777" w:rsidTr="002B5A19">
        <w:tc>
          <w:tcPr>
            <w:tcW w:w="3686" w:type="dxa"/>
          </w:tcPr>
          <w:p w14:paraId="34974364"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Соисполнители</w:t>
            </w:r>
            <w:r w:rsidRPr="004F2DA7">
              <w:rPr>
                <w:rFonts w:ascii="Times New Roman" w:hAnsi="Times New Roman" w:cs="Times New Roman"/>
                <w:sz w:val="24"/>
                <w:szCs w:val="24"/>
              </w:rPr>
              <w:t xml:space="preserve"> Програм</w:t>
            </w:r>
            <w:r>
              <w:rPr>
                <w:rFonts w:ascii="Times New Roman" w:hAnsi="Times New Roman" w:cs="Times New Roman"/>
                <w:sz w:val="24"/>
                <w:szCs w:val="24"/>
              </w:rPr>
              <w:t xml:space="preserve">мы          </w:t>
            </w:r>
          </w:p>
        </w:tc>
        <w:tc>
          <w:tcPr>
            <w:tcW w:w="6379" w:type="dxa"/>
          </w:tcPr>
          <w:p w14:paraId="2A011438" w14:textId="77777777" w:rsidR="00D17A62" w:rsidRDefault="00D17A62" w:rsidP="002B5A19">
            <w:pPr>
              <w:pStyle w:val="ConsPlusNormal"/>
              <w:widowControl/>
              <w:ind w:firstLine="0"/>
              <w:jc w:val="both"/>
              <w:rPr>
                <w:rFonts w:ascii="Times New Roman" w:hAnsi="Times New Roman"/>
                <w:sz w:val="24"/>
                <w:szCs w:val="24"/>
              </w:rPr>
            </w:pPr>
            <w:r>
              <w:rPr>
                <w:rFonts w:ascii="Times New Roman" w:hAnsi="Times New Roman"/>
                <w:sz w:val="24"/>
                <w:szCs w:val="24"/>
              </w:rPr>
              <w:t xml:space="preserve">Управление образования и молодежной политики администрации </w:t>
            </w:r>
            <w:r>
              <w:rPr>
                <w:rFonts w:ascii="Times New Roman" w:hAnsi="Times New Roman"/>
                <w:sz w:val="24"/>
                <w:szCs w:val="28"/>
              </w:rPr>
              <w:t xml:space="preserve">Большемурашкинского муниципального </w:t>
            </w:r>
            <w:r w:rsidRPr="00B22D45">
              <w:rPr>
                <w:rFonts w:ascii="Times New Roman" w:hAnsi="Times New Roman" w:cs="Times New Roman"/>
                <w:sz w:val="24"/>
              </w:rPr>
              <w:t>округа</w:t>
            </w:r>
            <w:r>
              <w:rPr>
                <w:rFonts w:ascii="Times New Roman" w:hAnsi="Times New Roman"/>
                <w:sz w:val="24"/>
                <w:szCs w:val="24"/>
              </w:rPr>
              <w:t>;</w:t>
            </w:r>
          </w:p>
          <w:p w14:paraId="0671675D" w14:textId="77777777" w:rsidR="00D17A62" w:rsidRPr="00303D6F" w:rsidRDefault="00D17A62" w:rsidP="002B5A19">
            <w:pPr>
              <w:pStyle w:val="ConsPlusNonformat"/>
              <w:widowControl/>
              <w:rPr>
                <w:rFonts w:ascii="Times New Roman" w:hAnsi="Times New Roman" w:cs="Times New Roman"/>
                <w:sz w:val="24"/>
                <w:szCs w:val="24"/>
              </w:rPr>
            </w:pPr>
            <w:r w:rsidRPr="00AC1128">
              <w:rPr>
                <w:rFonts w:ascii="Times New Roman" w:hAnsi="Times New Roman" w:cs="Times New Roman"/>
                <w:sz w:val="24"/>
                <w:szCs w:val="24"/>
              </w:rPr>
              <w:t>МБУК «Большемурашкинский Центр культуры и досуга»;</w:t>
            </w:r>
            <w:r>
              <w:rPr>
                <w:rFonts w:ascii="Times New Roman" w:hAnsi="Times New Roman"/>
                <w:sz w:val="24"/>
                <w:szCs w:val="24"/>
              </w:rPr>
              <w:t xml:space="preserve"> </w:t>
            </w:r>
            <w:r>
              <w:rPr>
                <w:rFonts w:ascii="Times New Roman" w:hAnsi="Times New Roman" w:cs="Times New Roman"/>
                <w:sz w:val="24"/>
                <w:szCs w:val="24"/>
              </w:rPr>
              <w:t xml:space="preserve">отдел по вопросам ГО, ЧС и ЕДДС </w:t>
            </w:r>
            <w:r w:rsidRPr="004F2DA7">
              <w:rPr>
                <w:rFonts w:ascii="Times New Roman" w:hAnsi="Times New Roman" w:cs="Times New Roman"/>
                <w:sz w:val="24"/>
                <w:szCs w:val="24"/>
              </w:rPr>
              <w:t>администрации</w:t>
            </w:r>
            <w:r>
              <w:rPr>
                <w:rFonts w:ascii="Times New Roman" w:hAnsi="Times New Roman" w:cs="Times New Roman"/>
                <w:sz w:val="24"/>
                <w:szCs w:val="24"/>
              </w:rPr>
              <w:t xml:space="preserve"> </w:t>
            </w:r>
            <w:r w:rsidRPr="004F2DA7">
              <w:rPr>
                <w:rFonts w:ascii="Times New Roman" w:hAnsi="Times New Roman" w:cs="Times New Roman"/>
                <w:sz w:val="24"/>
                <w:szCs w:val="24"/>
              </w:rPr>
              <w:t xml:space="preserve">Большемурашкинского муниципального </w:t>
            </w:r>
            <w:r w:rsidRPr="00B22D45">
              <w:rPr>
                <w:rFonts w:ascii="Times New Roman" w:hAnsi="Times New Roman" w:cs="Times New Roman"/>
                <w:sz w:val="24"/>
              </w:rPr>
              <w:t>округа</w:t>
            </w:r>
          </w:p>
        </w:tc>
      </w:tr>
      <w:tr w:rsidR="00D17A62" w14:paraId="7E153789" w14:textId="77777777" w:rsidTr="002B5A19">
        <w:tc>
          <w:tcPr>
            <w:tcW w:w="3686" w:type="dxa"/>
          </w:tcPr>
          <w:p w14:paraId="07A961EC" w14:textId="77777777" w:rsidR="00D17A62"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Подпрограммы программы</w:t>
            </w:r>
          </w:p>
          <w:p w14:paraId="081E55EE" w14:textId="77777777" w:rsidR="00D17A62" w:rsidRPr="004F2DA7" w:rsidRDefault="00D17A62" w:rsidP="002B5A19">
            <w:pPr>
              <w:pStyle w:val="ConsPlusNonformat"/>
              <w:widowControl/>
              <w:rPr>
                <w:rFonts w:ascii="Times New Roman" w:hAnsi="Times New Roman" w:cs="Times New Roman"/>
                <w:sz w:val="24"/>
                <w:szCs w:val="24"/>
              </w:rPr>
            </w:pPr>
          </w:p>
        </w:tc>
        <w:tc>
          <w:tcPr>
            <w:tcW w:w="6379" w:type="dxa"/>
          </w:tcPr>
          <w:p w14:paraId="0ED351F9" w14:textId="77777777" w:rsidR="00D17A62" w:rsidRDefault="00D17A62" w:rsidP="002B5A19">
            <w:pPr>
              <w:pStyle w:val="ConsPlusNormal"/>
              <w:widowControl/>
              <w:ind w:firstLine="0"/>
              <w:jc w:val="both"/>
              <w:rPr>
                <w:rFonts w:ascii="Times New Roman" w:hAnsi="Times New Roman"/>
                <w:sz w:val="24"/>
                <w:szCs w:val="24"/>
              </w:rPr>
            </w:pPr>
            <w:r>
              <w:rPr>
                <w:rFonts w:ascii="Times New Roman" w:hAnsi="Times New Roman"/>
                <w:sz w:val="24"/>
                <w:szCs w:val="24"/>
              </w:rPr>
              <w:t>Подпрограмма 1 «Обеспечение пожарной безопасности»</w:t>
            </w:r>
          </w:p>
          <w:p w14:paraId="5BFC6E02" w14:textId="77777777" w:rsidR="00D17A62" w:rsidRPr="00303D6F" w:rsidRDefault="00D17A62" w:rsidP="002B5A19">
            <w:pPr>
              <w:pStyle w:val="ConsPlusNonformat"/>
              <w:widowControl/>
              <w:rPr>
                <w:rFonts w:ascii="Times New Roman" w:hAnsi="Times New Roman" w:cs="Times New Roman"/>
                <w:sz w:val="24"/>
                <w:szCs w:val="24"/>
              </w:rPr>
            </w:pPr>
            <w:r>
              <w:rPr>
                <w:rFonts w:ascii="Times New Roman" w:hAnsi="Times New Roman"/>
                <w:sz w:val="24"/>
                <w:szCs w:val="24"/>
              </w:rPr>
              <w:t xml:space="preserve">Подпрограмма 2 </w:t>
            </w:r>
            <w:r w:rsidRPr="00BC6E29">
              <w:rPr>
                <w:rFonts w:ascii="Times New Roman" w:hAnsi="Times New Roman"/>
                <w:color w:val="000000"/>
                <w:sz w:val="24"/>
                <w:szCs w:val="24"/>
              </w:rPr>
              <w:t>«Защита населения от чрезвычайных ситуаций»</w:t>
            </w:r>
          </w:p>
        </w:tc>
      </w:tr>
      <w:tr w:rsidR="00D17A62" w14:paraId="2F6AA8B3" w14:textId="77777777" w:rsidTr="002B5A19">
        <w:tc>
          <w:tcPr>
            <w:tcW w:w="3686" w:type="dxa"/>
          </w:tcPr>
          <w:p w14:paraId="0F0089CB"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Цель </w:t>
            </w:r>
            <w:r w:rsidRPr="004F2DA7">
              <w:rPr>
                <w:rFonts w:ascii="Times New Roman" w:hAnsi="Times New Roman" w:cs="Times New Roman"/>
                <w:sz w:val="24"/>
                <w:szCs w:val="24"/>
              </w:rPr>
              <w:t>Программы</w:t>
            </w:r>
          </w:p>
        </w:tc>
        <w:tc>
          <w:tcPr>
            <w:tcW w:w="6379" w:type="dxa"/>
          </w:tcPr>
          <w:p w14:paraId="22B2F083" w14:textId="77777777" w:rsidR="00D17A62" w:rsidRPr="00303D6F" w:rsidRDefault="00D17A62" w:rsidP="002B5A19">
            <w:pPr>
              <w:pStyle w:val="ConsPlusNonformat"/>
              <w:widowControl/>
              <w:rPr>
                <w:rFonts w:ascii="Times New Roman" w:hAnsi="Times New Roman" w:cs="Times New Roman"/>
                <w:sz w:val="24"/>
                <w:szCs w:val="24"/>
              </w:rPr>
            </w:pPr>
            <w:r w:rsidRPr="00303D6F">
              <w:rPr>
                <w:rFonts w:ascii="Times New Roman" w:hAnsi="Times New Roman" w:cs="Times New Roman"/>
                <w:sz w:val="24"/>
                <w:szCs w:val="24"/>
              </w:rPr>
              <w:t>Цель Программы:</w:t>
            </w:r>
          </w:p>
          <w:p w14:paraId="45C19B2B" w14:textId="77777777" w:rsidR="00D17A62" w:rsidRPr="009B7D05" w:rsidRDefault="00D17A62" w:rsidP="002B5A19">
            <w:pPr>
              <w:pStyle w:val="ConsPlusNonformat"/>
              <w:widowControl/>
              <w:rPr>
                <w:rFonts w:ascii="Times New Roman" w:hAnsi="Times New Roman" w:cs="Times New Roman"/>
                <w:sz w:val="24"/>
                <w:szCs w:val="24"/>
              </w:rPr>
            </w:pPr>
            <w:r w:rsidRPr="00900EA2">
              <w:rPr>
                <w:rFonts w:ascii="Times New Roman" w:hAnsi="Times New Roman"/>
                <w:sz w:val="24"/>
                <w:szCs w:val="24"/>
              </w:rPr>
              <w:t xml:space="preserve">Минимизация  социального и экономического ущерба, наносимого населению, экономике и природной среде от пожаров, </w:t>
            </w:r>
            <w:r>
              <w:rPr>
                <w:rFonts w:ascii="Times New Roman" w:hAnsi="Times New Roman"/>
                <w:sz w:val="24"/>
                <w:szCs w:val="24"/>
              </w:rPr>
              <w:t>чрезвычайных ситуаций, повышение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w:t>
            </w:r>
          </w:p>
        </w:tc>
      </w:tr>
      <w:tr w:rsidR="00D17A62" w14:paraId="7F9592B1" w14:textId="77777777" w:rsidTr="002B5A19">
        <w:tc>
          <w:tcPr>
            <w:tcW w:w="3686" w:type="dxa"/>
          </w:tcPr>
          <w:p w14:paraId="29D699F8" w14:textId="77777777" w:rsidR="00D17A62" w:rsidRDefault="00D17A62" w:rsidP="002B5A19">
            <w:pPr>
              <w:pStyle w:val="ConsPlusNonformat"/>
              <w:widowControl/>
              <w:rPr>
                <w:rFonts w:ascii="Times New Roman" w:hAnsi="Times New Roman" w:cs="Times New Roman"/>
                <w:sz w:val="24"/>
                <w:szCs w:val="24"/>
              </w:rPr>
            </w:pPr>
            <w:proofErr w:type="spellStart"/>
            <w:r w:rsidRPr="004F2DA7">
              <w:rPr>
                <w:rFonts w:ascii="Times New Roman" w:hAnsi="Times New Roman" w:cs="Times New Roman"/>
                <w:sz w:val="24"/>
                <w:szCs w:val="24"/>
              </w:rPr>
              <w:t>ЗадачиПрограммы</w:t>
            </w:r>
            <w:proofErr w:type="spellEnd"/>
          </w:p>
        </w:tc>
        <w:tc>
          <w:tcPr>
            <w:tcW w:w="6379" w:type="dxa"/>
          </w:tcPr>
          <w:p w14:paraId="28DD88C0" w14:textId="77777777" w:rsidR="00D17A62" w:rsidRPr="009B7D05" w:rsidRDefault="00D17A62" w:rsidP="002B5A19">
            <w:pPr>
              <w:autoSpaceDE w:val="0"/>
              <w:autoSpaceDN w:val="0"/>
              <w:adjustRightInd w:val="0"/>
              <w:jc w:val="both"/>
              <w:rPr>
                <w:rFonts w:eastAsiaTheme="minorHAnsi"/>
                <w:lang w:eastAsia="en-US"/>
              </w:rPr>
            </w:pPr>
            <w:r w:rsidRPr="009B7D05">
              <w:rPr>
                <w:rFonts w:eastAsiaTheme="minorHAnsi"/>
                <w:lang w:eastAsia="en-US"/>
              </w:rPr>
              <w:t>Задачи Программы:</w:t>
            </w:r>
          </w:p>
          <w:p w14:paraId="55D3F66E" w14:textId="77777777" w:rsidR="00D17A62" w:rsidRDefault="00D17A62" w:rsidP="002B5A19">
            <w:pPr>
              <w:pStyle w:val="ConsPlusNormal"/>
              <w:widowControl/>
              <w:ind w:firstLine="0"/>
              <w:jc w:val="both"/>
              <w:rPr>
                <w:rFonts w:ascii="Times New Roman" w:hAnsi="Times New Roman"/>
                <w:sz w:val="24"/>
                <w:szCs w:val="24"/>
              </w:rPr>
            </w:pPr>
            <w:r w:rsidRPr="00A66D92">
              <w:rPr>
                <w:rFonts w:ascii="Times New Roman" w:hAnsi="Times New Roman"/>
                <w:sz w:val="24"/>
                <w:szCs w:val="24"/>
              </w:rPr>
              <w:t>1. По</w:t>
            </w:r>
            <w:r>
              <w:rPr>
                <w:rFonts w:ascii="Times New Roman" w:hAnsi="Times New Roman"/>
                <w:sz w:val="24"/>
                <w:szCs w:val="24"/>
              </w:rPr>
              <w:t>ддержа</w:t>
            </w:r>
            <w:r w:rsidRPr="00A66D92">
              <w:rPr>
                <w:rFonts w:ascii="Times New Roman" w:hAnsi="Times New Roman"/>
                <w:sz w:val="24"/>
                <w:szCs w:val="24"/>
              </w:rPr>
              <w:t xml:space="preserve">ние уровня противопожарной защиты </w:t>
            </w:r>
            <w:r>
              <w:rPr>
                <w:rFonts w:ascii="Times New Roman" w:hAnsi="Times New Roman"/>
                <w:sz w:val="24"/>
                <w:szCs w:val="24"/>
              </w:rPr>
              <w:t xml:space="preserve">населенных пунктов </w:t>
            </w:r>
            <w:r>
              <w:rPr>
                <w:rFonts w:ascii="Times New Roman" w:hAnsi="Times New Roman"/>
                <w:sz w:val="24"/>
                <w:szCs w:val="28"/>
              </w:rPr>
              <w:t xml:space="preserve">Большемурашкинского муниципального </w:t>
            </w:r>
            <w:r w:rsidRPr="00B22D45">
              <w:rPr>
                <w:rFonts w:ascii="Times New Roman" w:hAnsi="Times New Roman" w:cs="Times New Roman"/>
                <w:sz w:val="24"/>
              </w:rPr>
              <w:t>округа</w:t>
            </w:r>
            <w:r>
              <w:rPr>
                <w:rFonts w:ascii="Times New Roman" w:hAnsi="Times New Roman"/>
                <w:sz w:val="24"/>
                <w:szCs w:val="24"/>
              </w:rPr>
              <w:t>.</w:t>
            </w:r>
          </w:p>
          <w:p w14:paraId="3FA1BB25" w14:textId="77777777" w:rsidR="00D17A62" w:rsidRPr="00524C09" w:rsidRDefault="00D17A62" w:rsidP="002B5A19">
            <w:pPr>
              <w:pStyle w:val="ConsPlusNormal"/>
              <w:widowControl/>
              <w:ind w:firstLine="0"/>
              <w:jc w:val="both"/>
              <w:rPr>
                <w:rFonts w:ascii="Times New Roman" w:hAnsi="Times New Roman"/>
                <w:sz w:val="24"/>
                <w:szCs w:val="24"/>
              </w:rPr>
            </w:pPr>
            <w:r>
              <w:rPr>
                <w:rFonts w:ascii="Times New Roman" w:hAnsi="Times New Roman"/>
                <w:sz w:val="24"/>
                <w:szCs w:val="24"/>
              </w:rPr>
              <w:t>2.</w:t>
            </w:r>
            <w:r w:rsidRPr="00524C09">
              <w:rPr>
                <w:rFonts w:ascii="Times New Roman" w:hAnsi="Times New Roman"/>
                <w:sz w:val="24"/>
                <w:szCs w:val="24"/>
              </w:rPr>
              <w:t xml:space="preserve">Обеспечение эффективной подготовки населения </w:t>
            </w:r>
            <w:r>
              <w:rPr>
                <w:rFonts w:ascii="Times New Roman" w:hAnsi="Times New Roman"/>
                <w:sz w:val="24"/>
                <w:szCs w:val="24"/>
              </w:rPr>
              <w:t>округа</w:t>
            </w:r>
            <w:r w:rsidRPr="00524C09">
              <w:rPr>
                <w:rFonts w:ascii="Times New Roman" w:hAnsi="Times New Roman"/>
                <w:sz w:val="24"/>
                <w:szCs w:val="24"/>
              </w:rPr>
              <w:t xml:space="preserve"> к действиям по защите от чрезвычайных ситуаций мирного и военного времени.</w:t>
            </w:r>
          </w:p>
          <w:p w14:paraId="3A954479" w14:textId="77777777" w:rsidR="00D17A62" w:rsidRPr="00524C09" w:rsidRDefault="00D17A62" w:rsidP="002B5A19">
            <w:pPr>
              <w:pStyle w:val="ConsPlusNormal"/>
              <w:widowControl/>
              <w:ind w:firstLine="0"/>
              <w:jc w:val="both"/>
              <w:rPr>
                <w:rFonts w:ascii="Times New Roman" w:hAnsi="Times New Roman"/>
                <w:sz w:val="24"/>
                <w:szCs w:val="24"/>
              </w:rPr>
            </w:pPr>
            <w:r>
              <w:rPr>
                <w:rFonts w:ascii="Times New Roman" w:hAnsi="Times New Roman"/>
                <w:sz w:val="24"/>
                <w:szCs w:val="24"/>
              </w:rPr>
              <w:t>3</w:t>
            </w:r>
            <w:r w:rsidRPr="00524C09">
              <w:rPr>
                <w:rFonts w:ascii="Times New Roman" w:hAnsi="Times New Roman"/>
                <w:sz w:val="24"/>
                <w:szCs w:val="24"/>
              </w:rPr>
              <w:t xml:space="preserve">. Повышение безопасности населения от опасностей, возникающих при ведении военных </w:t>
            </w:r>
            <w:r>
              <w:rPr>
                <w:rFonts w:ascii="Times New Roman" w:hAnsi="Times New Roman"/>
                <w:sz w:val="24"/>
                <w:szCs w:val="24"/>
              </w:rPr>
              <w:t>конфликтов или вследствие этих конфликтов</w:t>
            </w:r>
            <w:r w:rsidRPr="00524C09">
              <w:rPr>
                <w:rFonts w:ascii="Times New Roman" w:hAnsi="Times New Roman"/>
                <w:sz w:val="24"/>
                <w:szCs w:val="24"/>
              </w:rPr>
              <w:t>, а также при возникновении чрезвычайных ситуаций природного и техногенного характера.</w:t>
            </w:r>
          </w:p>
          <w:p w14:paraId="0B709B1F" w14:textId="77777777" w:rsidR="00D17A62" w:rsidRPr="00520451" w:rsidRDefault="00D17A62" w:rsidP="002B5A19">
            <w:pPr>
              <w:pStyle w:val="ConsPlusNormal"/>
              <w:ind w:firstLine="0"/>
              <w:jc w:val="both"/>
              <w:rPr>
                <w:rFonts w:ascii="Times New Roman" w:hAnsi="Times New Roman"/>
                <w:sz w:val="24"/>
                <w:szCs w:val="24"/>
              </w:rPr>
            </w:pPr>
            <w:r>
              <w:rPr>
                <w:rFonts w:ascii="Times New Roman" w:hAnsi="Times New Roman"/>
                <w:sz w:val="24"/>
                <w:szCs w:val="24"/>
              </w:rPr>
              <w:t>4</w:t>
            </w:r>
            <w:r w:rsidRPr="00DD524A">
              <w:rPr>
                <w:rFonts w:ascii="Times New Roman" w:hAnsi="Times New Roman"/>
                <w:sz w:val="24"/>
                <w:szCs w:val="24"/>
              </w:rPr>
              <w:t>.</w:t>
            </w:r>
            <w:r>
              <w:rPr>
                <w:rFonts w:ascii="Times New Roman" w:hAnsi="Times New Roman"/>
                <w:sz w:val="24"/>
                <w:szCs w:val="24"/>
              </w:rPr>
              <w:t>Поддержание необходимого количества финансовых сре</w:t>
            </w:r>
            <w:proofErr w:type="gramStart"/>
            <w:r>
              <w:rPr>
                <w:rFonts w:ascii="Times New Roman" w:hAnsi="Times New Roman"/>
                <w:sz w:val="24"/>
                <w:szCs w:val="24"/>
              </w:rPr>
              <w:t>дств в ц</w:t>
            </w:r>
            <w:proofErr w:type="gramEnd"/>
            <w:r>
              <w:rPr>
                <w:rFonts w:ascii="Times New Roman" w:hAnsi="Times New Roman"/>
                <w:sz w:val="24"/>
                <w:szCs w:val="24"/>
              </w:rPr>
              <w:t>елевом финансовом резерве для предупреждения и ликвидации ЧС и последствий стихийных бедствий.</w:t>
            </w:r>
          </w:p>
          <w:p w14:paraId="79FB9A79" w14:textId="77777777" w:rsidR="00D17A62" w:rsidRPr="00520451" w:rsidRDefault="00D17A62" w:rsidP="002B5A19">
            <w:pPr>
              <w:jc w:val="both"/>
            </w:pPr>
            <w:r>
              <w:t>5</w:t>
            </w:r>
            <w:r w:rsidRPr="00520451">
              <w:t xml:space="preserve">.  </w:t>
            </w:r>
            <w:r>
              <w:t>Обеспечение функционирования ЕДДС и</w:t>
            </w:r>
            <w:r w:rsidRPr="00520451">
              <w:t xml:space="preserve"> систем</w:t>
            </w:r>
            <w:r>
              <w:t>ы</w:t>
            </w:r>
            <w:r w:rsidRPr="00520451">
              <w:t xml:space="preserve"> 112</w:t>
            </w:r>
          </w:p>
          <w:p w14:paraId="44620639" w14:textId="77777777" w:rsidR="00D17A62" w:rsidRPr="009B7D05" w:rsidRDefault="00D17A62" w:rsidP="002B5A19">
            <w:pPr>
              <w:pStyle w:val="a6"/>
              <w:autoSpaceDE w:val="0"/>
              <w:autoSpaceDN w:val="0"/>
              <w:adjustRightInd w:val="0"/>
              <w:ind w:left="0"/>
              <w:jc w:val="both"/>
            </w:pPr>
            <w:r>
              <w:t>6</w:t>
            </w:r>
            <w:r w:rsidRPr="00520451">
              <w:t xml:space="preserve">. Обеспечение готовности системы оповещения Большемурашкинского муниципального </w:t>
            </w:r>
            <w:r w:rsidRPr="00B22D45">
              <w:t>округа</w:t>
            </w:r>
            <w:r>
              <w:t xml:space="preserve"> </w:t>
            </w:r>
            <w:r w:rsidRPr="00520451">
              <w:t xml:space="preserve">к </w:t>
            </w:r>
            <w:r w:rsidRPr="00520451">
              <w:lastRenderedPageBreak/>
              <w:t>предназначению в современных условиях.</w:t>
            </w:r>
          </w:p>
        </w:tc>
      </w:tr>
      <w:tr w:rsidR="00D17A62" w14:paraId="0A67F66E" w14:textId="77777777" w:rsidTr="002B5A19">
        <w:tc>
          <w:tcPr>
            <w:tcW w:w="3686" w:type="dxa"/>
          </w:tcPr>
          <w:p w14:paraId="28299646"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Этапы и с</w:t>
            </w:r>
            <w:r w:rsidRPr="004F2DA7">
              <w:rPr>
                <w:rFonts w:ascii="Times New Roman" w:hAnsi="Times New Roman" w:cs="Times New Roman"/>
                <w:sz w:val="24"/>
                <w:szCs w:val="24"/>
              </w:rPr>
              <w:t xml:space="preserve">роки    реализации                        </w:t>
            </w:r>
          </w:p>
          <w:p w14:paraId="5E76CC93" w14:textId="77777777" w:rsidR="00D17A62" w:rsidRDefault="00D17A62" w:rsidP="002B5A19">
            <w:pPr>
              <w:pStyle w:val="ConsPlusNonformat"/>
              <w:widowControl/>
              <w:rPr>
                <w:rFonts w:ascii="Times New Roman" w:hAnsi="Times New Roman" w:cs="Times New Roman"/>
                <w:sz w:val="24"/>
                <w:szCs w:val="24"/>
              </w:rPr>
            </w:pPr>
            <w:r w:rsidRPr="004F2DA7">
              <w:rPr>
                <w:rFonts w:ascii="Times New Roman" w:hAnsi="Times New Roman" w:cs="Times New Roman"/>
                <w:sz w:val="24"/>
                <w:szCs w:val="24"/>
              </w:rPr>
              <w:t>Программы</w:t>
            </w:r>
          </w:p>
        </w:tc>
        <w:tc>
          <w:tcPr>
            <w:tcW w:w="6379" w:type="dxa"/>
          </w:tcPr>
          <w:p w14:paraId="0E9318BE" w14:textId="77777777" w:rsidR="00D17A62" w:rsidRDefault="00D17A62" w:rsidP="002B5A19">
            <w:pPr>
              <w:autoSpaceDE w:val="0"/>
              <w:autoSpaceDN w:val="0"/>
              <w:adjustRightInd w:val="0"/>
              <w:ind w:left="-15"/>
              <w:jc w:val="both"/>
            </w:pPr>
            <w:r w:rsidRPr="004F2DA7">
              <w:t>20</w:t>
            </w:r>
            <w:r>
              <w:t>26</w:t>
            </w:r>
            <w:r w:rsidRPr="004F2DA7">
              <w:t>-20</w:t>
            </w:r>
            <w:r>
              <w:t>28</w:t>
            </w:r>
            <w:r w:rsidRPr="004F2DA7">
              <w:t xml:space="preserve"> годы</w:t>
            </w:r>
          </w:p>
          <w:p w14:paraId="3C28F5BC" w14:textId="77777777" w:rsidR="00D17A62" w:rsidRPr="00303D6F" w:rsidRDefault="00D17A62" w:rsidP="002B5A19">
            <w:pPr>
              <w:autoSpaceDE w:val="0"/>
              <w:autoSpaceDN w:val="0"/>
              <w:adjustRightInd w:val="0"/>
              <w:ind w:left="-15"/>
              <w:jc w:val="both"/>
            </w:pPr>
            <w:r>
              <w:t>Программа реализуется в один этап</w:t>
            </w:r>
          </w:p>
        </w:tc>
      </w:tr>
      <w:tr w:rsidR="00D17A62" w14:paraId="75825860" w14:textId="77777777" w:rsidTr="002B5A19">
        <w:tc>
          <w:tcPr>
            <w:tcW w:w="3686" w:type="dxa"/>
          </w:tcPr>
          <w:p w14:paraId="5165983A" w14:textId="77777777" w:rsidR="00D17A62"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Объемы бюджетных ассигнований программы за счет средств бюджета</w:t>
            </w:r>
            <w:r w:rsidRPr="00B22D45">
              <w:rPr>
                <w:rFonts w:ascii="Times New Roman" w:hAnsi="Times New Roman" w:cs="Times New Roman"/>
                <w:sz w:val="24"/>
              </w:rPr>
              <w:t xml:space="preserve"> округа</w:t>
            </w:r>
            <w:r>
              <w:rPr>
                <w:rFonts w:ascii="Times New Roman" w:hAnsi="Times New Roman" w:cs="Times New Roman"/>
                <w:sz w:val="24"/>
                <w:szCs w:val="24"/>
              </w:rPr>
              <w:t xml:space="preserve"> (в разбивке по подпрограммам)</w:t>
            </w:r>
          </w:p>
          <w:p w14:paraId="418DC0BD" w14:textId="77777777" w:rsidR="00D17A62" w:rsidRDefault="00D17A62" w:rsidP="002B5A19">
            <w:pPr>
              <w:pStyle w:val="ConsPlusNonformat"/>
              <w:widowControl/>
              <w:rPr>
                <w:rFonts w:ascii="Times New Roman" w:hAnsi="Times New Roman" w:cs="Times New Roman"/>
                <w:sz w:val="24"/>
                <w:szCs w:val="24"/>
              </w:rPr>
            </w:pPr>
          </w:p>
        </w:tc>
        <w:tc>
          <w:tcPr>
            <w:tcW w:w="6379" w:type="dxa"/>
          </w:tcPr>
          <w:p w14:paraId="7627DA10" w14:textId="77777777" w:rsidR="00D17A62" w:rsidRPr="00131CB4" w:rsidRDefault="00D17A62" w:rsidP="002B5A19">
            <w:pPr>
              <w:autoSpaceDE w:val="0"/>
              <w:autoSpaceDN w:val="0"/>
              <w:adjustRightInd w:val="0"/>
              <w:ind w:left="-15"/>
              <w:jc w:val="both"/>
            </w:pPr>
            <w:r w:rsidRPr="00131CB4">
              <w:t xml:space="preserve">Программа предполагает финансирование за счет средств бюджета округа в объеме </w:t>
            </w:r>
            <w:r w:rsidRPr="00131CB4">
              <w:rPr>
                <w:b/>
              </w:rPr>
              <w:t>60821,42 тыс. рублей,</w:t>
            </w:r>
            <w:r w:rsidRPr="00131CB4">
              <w:t xml:space="preserve"> в том числе: в 2026 году – </w:t>
            </w:r>
            <w:r w:rsidRPr="00131CB4">
              <w:rPr>
                <w:b/>
              </w:rPr>
              <w:t xml:space="preserve">21731,44 </w:t>
            </w:r>
            <w:proofErr w:type="spellStart"/>
            <w:r w:rsidRPr="00131CB4">
              <w:rPr>
                <w:b/>
              </w:rPr>
              <w:t>тыс</w:t>
            </w:r>
            <w:proofErr w:type="gramStart"/>
            <w:r w:rsidRPr="00131CB4">
              <w:rPr>
                <w:b/>
              </w:rPr>
              <w:t>.р</w:t>
            </w:r>
            <w:proofErr w:type="gramEnd"/>
            <w:r w:rsidRPr="00131CB4">
              <w:rPr>
                <w:b/>
              </w:rPr>
              <w:t>ублей</w:t>
            </w:r>
            <w:proofErr w:type="spellEnd"/>
            <w:r w:rsidRPr="00131CB4">
              <w:t xml:space="preserve">, в 2027 году – </w:t>
            </w:r>
            <w:r w:rsidRPr="00131CB4">
              <w:rPr>
                <w:b/>
              </w:rPr>
              <w:t xml:space="preserve">19536,54 </w:t>
            </w:r>
            <w:proofErr w:type="spellStart"/>
            <w:r w:rsidRPr="00131CB4">
              <w:rPr>
                <w:b/>
              </w:rPr>
              <w:t>тыс.рублей</w:t>
            </w:r>
            <w:proofErr w:type="spellEnd"/>
            <w:r w:rsidRPr="00131CB4">
              <w:t xml:space="preserve">, в 2028 году – </w:t>
            </w:r>
            <w:r w:rsidRPr="00131CB4">
              <w:rPr>
                <w:b/>
              </w:rPr>
              <w:t xml:space="preserve">19553,44 </w:t>
            </w:r>
            <w:proofErr w:type="spellStart"/>
            <w:r w:rsidRPr="00131CB4">
              <w:rPr>
                <w:b/>
              </w:rPr>
              <w:t>тыс.рублей</w:t>
            </w:r>
            <w:proofErr w:type="spellEnd"/>
            <w:r w:rsidRPr="00131CB4">
              <w:t>, в том числе:</w:t>
            </w:r>
          </w:p>
          <w:p w14:paraId="71E59BFC" w14:textId="77777777" w:rsidR="00D17A62" w:rsidRPr="00131CB4" w:rsidRDefault="00D17A62" w:rsidP="002B5A19">
            <w:pPr>
              <w:autoSpaceDE w:val="0"/>
              <w:autoSpaceDN w:val="0"/>
              <w:adjustRightInd w:val="0"/>
              <w:ind w:left="-15"/>
              <w:jc w:val="both"/>
            </w:pPr>
            <w:r w:rsidRPr="00131CB4">
              <w:t>- по подпрограмме 1:</w:t>
            </w:r>
          </w:p>
          <w:tbl>
            <w:tblPr>
              <w:tblStyle w:val="a5"/>
              <w:tblW w:w="0" w:type="auto"/>
              <w:jc w:val="center"/>
              <w:tblLook w:val="04A0" w:firstRow="1" w:lastRow="0" w:firstColumn="1" w:lastColumn="0" w:noHBand="0" w:noVBand="1"/>
            </w:tblPr>
            <w:tblGrid>
              <w:gridCol w:w="1537"/>
              <w:gridCol w:w="1537"/>
              <w:gridCol w:w="1537"/>
              <w:gridCol w:w="1537"/>
            </w:tblGrid>
            <w:tr w:rsidR="00D17A62" w:rsidRPr="00131CB4" w14:paraId="41BCCAF4" w14:textId="77777777" w:rsidTr="002B5A19">
              <w:trPr>
                <w:jc w:val="center"/>
              </w:trPr>
              <w:tc>
                <w:tcPr>
                  <w:tcW w:w="1537" w:type="dxa"/>
                </w:tcPr>
                <w:p w14:paraId="109DFC46" w14:textId="77777777" w:rsidR="00D17A62" w:rsidRPr="00131CB4" w:rsidRDefault="00D17A62" w:rsidP="002B5A19">
                  <w:pPr>
                    <w:autoSpaceDE w:val="0"/>
                    <w:autoSpaceDN w:val="0"/>
                    <w:adjustRightInd w:val="0"/>
                    <w:jc w:val="center"/>
                  </w:pPr>
                  <w:r w:rsidRPr="00131CB4">
                    <w:t>2026 год</w:t>
                  </w:r>
                </w:p>
              </w:tc>
              <w:tc>
                <w:tcPr>
                  <w:tcW w:w="1537" w:type="dxa"/>
                </w:tcPr>
                <w:p w14:paraId="17E3C84C" w14:textId="77777777" w:rsidR="00D17A62" w:rsidRPr="00131CB4" w:rsidRDefault="00D17A62" w:rsidP="002B5A19">
                  <w:pPr>
                    <w:autoSpaceDE w:val="0"/>
                    <w:autoSpaceDN w:val="0"/>
                    <w:adjustRightInd w:val="0"/>
                    <w:jc w:val="center"/>
                  </w:pPr>
                  <w:r w:rsidRPr="00131CB4">
                    <w:t>2027 год</w:t>
                  </w:r>
                </w:p>
              </w:tc>
              <w:tc>
                <w:tcPr>
                  <w:tcW w:w="1537" w:type="dxa"/>
                </w:tcPr>
                <w:p w14:paraId="1887CE4C" w14:textId="77777777" w:rsidR="00D17A62" w:rsidRPr="00131CB4" w:rsidRDefault="00D17A62" w:rsidP="002B5A19">
                  <w:pPr>
                    <w:autoSpaceDE w:val="0"/>
                    <w:autoSpaceDN w:val="0"/>
                    <w:adjustRightInd w:val="0"/>
                    <w:jc w:val="center"/>
                  </w:pPr>
                  <w:r w:rsidRPr="00131CB4">
                    <w:t>2028 год</w:t>
                  </w:r>
                </w:p>
              </w:tc>
              <w:tc>
                <w:tcPr>
                  <w:tcW w:w="1537" w:type="dxa"/>
                </w:tcPr>
                <w:p w14:paraId="2D02066A" w14:textId="77777777" w:rsidR="00D17A62" w:rsidRPr="00131CB4" w:rsidRDefault="00D17A62" w:rsidP="002B5A19">
                  <w:pPr>
                    <w:autoSpaceDE w:val="0"/>
                    <w:autoSpaceDN w:val="0"/>
                    <w:adjustRightInd w:val="0"/>
                    <w:jc w:val="center"/>
                  </w:pPr>
                  <w:r w:rsidRPr="00131CB4">
                    <w:t>Всего</w:t>
                  </w:r>
                </w:p>
              </w:tc>
            </w:tr>
            <w:tr w:rsidR="00D17A62" w:rsidRPr="00131CB4" w14:paraId="5AEADFEC" w14:textId="77777777" w:rsidTr="002B5A19">
              <w:trPr>
                <w:jc w:val="center"/>
              </w:trPr>
              <w:tc>
                <w:tcPr>
                  <w:tcW w:w="1537" w:type="dxa"/>
                </w:tcPr>
                <w:p w14:paraId="02C2C032" w14:textId="77777777" w:rsidR="00D17A62" w:rsidRPr="00131CB4" w:rsidRDefault="00D17A62" w:rsidP="002B5A19">
                  <w:pPr>
                    <w:ind w:left="-78" w:right="-111"/>
                    <w:jc w:val="center"/>
                    <w:rPr>
                      <w:b/>
                    </w:rPr>
                  </w:pPr>
                  <w:r>
                    <w:rPr>
                      <w:b/>
                    </w:rPr>
                    <w:t>16367,14</w:t>
                  </w:r>
                </w:p>
              </w:tc>
              <w:tc>
                <w:tcPr>
                  <w:tcW w:w="1537" w:type="dxa"/>
                </w:tcPr>
                <w:p w14:paraId="0453F192" w14:textId="77777777" w:rsidR="00D17A62" w:rsidRPr="00131CB4" w:rsidRDefault="00D17A62" w:rsidP="002B5A19">
                  <w:pPr>
                    <w:ind w:left="-105" w:right="-106"/>
                    <w:jc w:val="center"/>
                    <w:rPr>
                      <w:b/>
                    </w:rPr>
                  </w:pPr>
                  <w:r w:rsidRPr="00131CB4">
                    <w:rPr>
                      <w:b/>
                    </w:rPr>
                    <w:t>14229,84</w:t>
                  </w:r>
                </w:p>
              </w:tc>
              <w:tc>
                <w:tcPr>
                  <w:tcW w:w="1537" w:type="dxa"/>
                </w:tcPr>
                <w:p w14:paraId="23671262" w14:textId="77777777" w:rsidR="00D17A62" w:rsidRPr="00131CB4" w:rsidRDefault="00D17A62" w:rsidP="002B5A19">
                  <w:pPr>
                    <w:ind w:left="-78" w:right="-111"/>
                    <w:jc w:val="center"/>
                    <w:rPr>
                      <w:b/>
                    </w:rPr>
                  </w:pPr>
                  <w:r w:rsidRPr="00131CB4">
                    <w:rPr>
                      <w:b/>
                    </w:rPr>
                    <w:t>14246,74</w:t>
                  </w:r>
                </w:p>
              </w:tc>
              <w:tc>
                <w:tcPr>
                  <w:tcW w:w="1537" w:type="dxa"/>
                </w:tcPr>
                <w:p w14:paraId="443907BE" w14:textId="77777777" w:rsidR="00D17A62" w:rsidRPr="00131CB4" w:rsidRDefault="00D17A62" w:rsidP="002B5A19">
                  <w:pPr>
                    <w:jc w:val="center"/>
                    <w:rPr>
                      <w:b/>
                    </w:rPr>
                  </w:pPr>
                  <w:r w:rsidRPr="00131CB4">
                    <w:rPr>
                      <w:b/>
                    </w:rPr>
                    <w:t>44</w:t>
                  </w:r>
                  <w:r>
                    <w:rPr>
                      <w:b/>
                    </w:rPr>
                    <w:t>901</w:t>
                  </w:r>
                  <w:r w:rsidRPr="00131CB4">
                    <w:rPr>
                      <w:b/>
                    </w:rPr>
                    <w:t>,32</w:t>
                  </w:r>
                </w:p>
              </w:tc>
            </w:tr>
          </w:tbl>
          <w:p w14:paraId="7F9D456F" w14:textId="77777777" w:rsidR="00D17A62" w:rsidRPr="00131CB4" w:rsidRDefault="00D17A62" w:rsidP="002B5A19">
            <w:pPr>
              <w:autoSpaceDE w:val="0"/>
              <w:autoSpaceDN w:val="0"/>
              <w:adjustRightInd w:val="0"/>
              <w:ind w:left="-15"/>
              <w:jc w:val="both"/>
            </w:pPr>
            <w:r w:rsidRPr="00131CB4">
              <w:t>- по подпрограмме 2:</w:t>
            </w:r>
          </w:p>
          <w:tbl>
            <w:tblPr>
              <w:tblStyle w:val="a5"/>
              <w:tblW w:w="0" w:type="auto"/>
              <w:tblLook w:val="04A0" w:firstRow="1" w:lastRow="0" w:firstColumn="1" w:lastColumn="0" w:noHBand="0" w:noVBand="1"/>
            </w:tblPr>
            <w:tblGrid>
              <w:gridCol w:w="1537"/>
              <w:gridCol w:w="1537"/>
              <w:gridCol w:w="1537"/>
              <w:gridCol w:w="1537"/>
            </w:tblGrid>
            <w:tr w:rsidR="00D17A62" w:rsidRPr="00131CB4" w14:paraId="211158BC" w14:textId="77777777" w:rsidTr="002B5A19">
              <w:tc>
                <w:tcPr>
                  <w:tcW w:w="1537" w:type="dxa"/>
                </w:tcPr>
                <w:p w14:paraId="4F7DB852" w14:textId="77777777" w:rsidR="00D17A62" w:rsidRPr="00131CB4" w:rsidRDefault="00D17A62" w:rsidP="002B5A19">
                  <w:pPr>
                    <w:autoSpaceDE w:val="0"/>
                    <w:autoSpaceDN w:val="0"/>
                    <w:adjustRightInd w:val="0"/>
                    <w:jc w:val="center"/>
                  </w:pPr>
                  <w:r w:rsidRPr="00131CB4">
                    <w:t>2026 год</w:t>
                  </w:r>
                </w:p>
              </w:tc>
              <w:tc>
                <w:tcPr>
                  <w:tcW w:w="1537" w:type="dxa"/>
                </w:tcPr>
                <w:p w14:paraId="25150B84" w14:textId="77777777" w:rsidR="00D17A62" w:rsidRPr="00131CB4" w:rsidRDefault="00D17A62" w:rsidP="002B5A19">
                  <w:pPr>
                    <w:autoSpaceDE w:val="0"/>
                    <w:autoSpaceDN w:val="0"/>
                    <w:adjustRightInd w:val="0"/>
                    <w:jc w:val="center"/>
                  </w:pPr>
                  <w:r w:rsidRPr="00131CB4">
                    <w:t>2027 год</w:t>
                  </w:r>
                </w:p>
              </w:tc>
              <w:tc>
                <w:tcPr>
                  <w:tcW w:w="1537" w:type="dxa"/>
                </w:tcPr>
                <w:p w14:paraId="336785BE" w14:textId="77777777" w:rsidR="00D17A62" w:rsidRPr="00131CB4" w:rsidRDefault="00D17A62" w:rsidP="002B5A19">
                  <w:pPr>
                    <w:autoSpaceDE w:val="0"/>
                    <w:autoSpaceDN w:val="0"/>
                    <w:adjustRightInd w:val="0"/>
                    <w:jc w:val="center"/>
                  </w:pPr>
                  <w:r w:rsidRPr="00131CB4">
                    <w:t>2028 год</w:t>
                  </w:r>
                </w:p>
              </w:tc>
              <w:tc>
                <w:tcPr>
                  <w:tcW w:w="1537" w:type="dxa"/>
                </w:tcPr>
                <w:p w14:paraId="2582AC1B" w14:textId="77777777" w:rsidR="00D17A62" w:rsidRPr="00131CB4" w:rsidRDefault="00D17A62" w:rsidP="002B5A19">
                  <w:pPr>
                    <w:autoSpaceDE w:val="0"/>
                    <w:autoSpaceDN w:val="0"/>
                    <w:adjustRightInd w:val="0"/>
                    <w:jc w:val="center"/>
                  </w:pPr>
                  <w:r w:rsidRPr="00131CB4">
                    <w:t>Всего</w:t>
                  </w:r>
                </w:p>
              </w:tc>
            </w:tr>
            <w:tr w:rsidR="00D17A62" w14:paraId="1B7709B1" w14:textId="77777777" w:rsidTr="002B5A19">
              <w:tc>
                <w:tcPr>
                  <w:tcW w:w="1537" w:type="dxa"/>
                </w:tcPr>
                <w:p w14:paraId="3185DE5E" w14:textId="77777777" w:rsidR="00D17A62" w:rsidRPr="00131CB4" w:rsidRDefault="00D17A62" w:rsidP="002B5A19">
                  <w:pPr>
                    <w:ind w:left="-81" w:right="-108"/>
                    <w:jc w:val="center"/>
                    <w:rPr>
                      <w:b/>
                    </w:rPr>
                  </w:pPr>
                  <w:r w:rsidRPr="00131CB4">
                    <w:rPr>
                      <w:b/>
                    </w:rPr>
                    <w:t>5306,7</w:t>
                  </w:r>
                </w:p>
              </w:tc>
              <w:tc>
                <w:tcPr>
                  <w:tcW w:w="1537" w:type="dxa"/>
                </w:tcPr>
                <w:p w14:paraId="77B08D38" w14:textId="77777777" w:rsidR="00D17A62" w:rsidRPr="00131CB4" w:rsidRDefault="00D17A62" w:rsidP="002B5A19">
                  <w:pPr>
                    <w:ind w:left="-81" w:right="-108"/>
                    <w:jc w:val="center"/>
                    <w:rPr>
                      <w:b/>
                    </w:rPr>
                  </w:pPr>
                  <w:r w:rsidRPr="00131CB4">
                    <w:rPr>
                      <w:b/>
                    </w:rPr>
                    <w:t>5306,7</w:t>
                  </w:r>
                </w:p>
              </w:tc>
              <w:tc>
                <w:tcPr>
                  <w:tcW w:w="1537" w:type="dxa"/>
                </w:tcPr>
                <w:p w14:paraId="4B268BB6" w14:textId="77777777" w:rsidR="00D17A62" w:rsidRPr="00131CB4" w:rsidRDefault="00D17A62" w:rsidP="002B5A19">
                  <w:pPr>
                    <w:ind w:left="-81" w:right="-108"/>
                    <w:jc w:val="center"/>
                    <w:rPr>
                      <w:b/>
                    </w:rPr>
                  </w:pPr>
                  <w:r w:rsidRPr="00131CB4">
                    <w:rPr>
                      <w:b/>
                    </w:rPr>
                    <w:t>5306,7</w:t>
                  </w:r>
                </w:p>
              </w:tc>
              <w:tc>
                <w:tcPr>
                  <w:tcW w:w="1537" w:type="dxa"/>
                </w:tcPr>
                <w:p w14:paraId="20CAB463" w14:textId="77777777" w:rsidR="00D17A62" w:rsidRPr="000C6A40" w:rsidRDefault="00D17A62" w:rsidP="002B5A19">
                  <w:pPr>
                    <w:ind w:left="-81" w:right="-108"/>
                    <w:jc w:val="center"/>
                    <w:rPr>
                      <w:b/>
                    </w:rPr>
                  </w:pPr>
                  <w:r w:rsidRPr="00131CB4">
                    <w:rPr>
                      <w:b/>
                    </w:rPr>
                    <w:t>15920,1</w:t>
                  </w:r>
                </w:p>
              </w:tc>
            </w:tr>
          </w:tbl>
          <w:p w14:paraId="40BB88F8" w14:textId="77777777" w:rsidR="00D17A62" w:rsidRPr="00F179D7" w:rsidRDefault="00D17A62" w:rsidP="002B5A19">
            <w:pPr>
              <w:autoSpaceDE w:val="0"/>
              <w:autoSpaceDN w:val="0"/>
              <w:adjustRightInd w:val="0"/>
              <w:ind w:left="-15"/>
              <w:jc w:val="both"/>
              <w:rPr>
                <w:color w:val="FF0000"/>
              </w:rPr>
            </w:pPr>
          </w:p>
        </w:tc>
      </w:tr>
      <w:tr w:rsidR="00D17A62" w14:paraId="24E56CD8" w14:textId="77777777" w:rsidTr="002B5A19">
        <w:tc>
          <w:tcPr>
            <w:tcW w:w="3686" w:type="dxa"/>
          </w:tcPr>
          <w:p w14:paraId="24854341" w14:textId="77777777" w:rsidR="00D17A62" w:rsidRDefault="00D17A62" w:rsidP="002B5A19">
            <w:pPr>
              <w:pStyle w:val="ConsPlusNonformat"/>
              <w:widowControl/>
              <w:rPr>
                <w:rFonts w:ascii="Times New Roman" w:hAnsi="Times New Roman" w:cs="Times New Roman"/>
                <w:sz w:val="24"/>
                <w:szCs w:val="24"/>
              </w:rPr>
            </w:pPr>
            <w:r w:rsidRPr="009A5A51">
              <w:rPr>
                <w:rFonts w:ascii="Times New Roman" w:hAnsi="Times New Roman" w:cs="Times New Roman"/>
                <w:sz w:val="24"/>
                <w:szCs w:val="24"/>
              </w:rPr>
              <w:t>Индикаторы достижения</w:t>
            </w:r>
            <w:r>
              <w:rPr>
                <w:rFonts w:ascii="Times New Roman" w:hAnsi="Times New Roman" w:cs="Times New Roman"/>
                <w:sz w:val="24"/>
                <w:szCs w:val="24"/>
              </w:rPr>
              <w:t xml:space="preserve"> цели и показатели непосредственных результатов</w:t>
            </w:r>
          </w:p>
          <w:p w14:paraId="2771C924" w14:textId="77777777" w:rsidR="00D17A62" w:rsidRDefault="00D17A62" w:rsidP="002B5A19">
            <w:pPr>
              <w:pStyle w:val="ConsPlusNonformat"/>
              <w:widowControl/>
              <w:rPr>
                <w:rFonts w:ascii="Times New Roman" w:hAnsi="Times New Roman" w:cs="Times New Roman"/>
                <w:sz w:val="24"/>
                <w:szCs w:val="24"/>
              </w:rPr>
            </w:pPr>
          </w:p>
          <w:p w14:paraId="533E2A37" w14:textId="77777777" w:rsidR="00D17A62" w:rsidRDefault="00D17A62" w:rsidP="002B5A19">
            <w:pPr>
              <w:pStyle w:val="ConsPlusNonformat"/>
              <w:widowControl/>
              <w:rPr>
                <w:rFonts w:ascii="Times New Roman" w:hAnsi="Times New Roman" w:cs="Times New Roman"/>
                <w:sz w:val="24"/>
                <w:szCs w:val="24"/>
              </w:rPr>
            </w:pPr>
          </w:p>
          <w:p w14:paraId="12E66C68" w14:textId="77777777" w:rsidR="00D17A62" w:rsidRDefault="00D17A62" w:rsidP="002B5A19">
            <w:pPr>
              <w:pStyle w:val="ConsPlusNonformat"/>
              <w:widowControl/>
              <w:rPr>
                <w:rFonts w:ascii="Times New Roman" w:hAnsi="Times New Roman" w:cs="Times New Roman"/>
                <w:sz w:val="24"/>
                <w:szCs w:val="24"/>
              </w:rPr>
            </w:pPr>
          </w:p>
          <w:p w14:paraId="2CD97EE4" w14:textId="77777777" w:rsidR="00D17A62" w:rsidRDefault="00D17A62" w:rsidP="002B5A19">
            <w:pPr>
              <w:pStyle w:val="ConsPlusNonformat"/>
              <w:widowControl/>
              <w:rPr>
                <w:rFonts w:ascii="Times New Roman" w:hAnsi="Times New Roman" w:cs="Times New Roman"/>
                <w:sz w:val="24"/>
                <w:szCs w:val="24"/>
              </w:rPr>
            </w:pPr>
          </w:p>
          <w:p w14:paraId="2EE5B1A4" w14:textId="77777777" w:rsidR="00D17A62" w:rsidRDefault="00D17A62" w:rsidP="002B5A19">
            <w:pPr>
              <w:pStyle w:val="ConsPlusNonformat"/>
              <w:widowControl/>
              <w:rPr>
                <w:rFonts w:ascii="Times New Roman" w:hAnsi="Times New Roman" w:cs="Times New Roman"/>
                <w:sz w:val="24"/>
                <w:szCs w:val="24"/>
              </w:rPr>
            </w:pPr>
          </w:p>
        </w:tc>
        <w:tc>
          <w:tcPr>
            <w:tcW w:w="6379" w:type="dxa"/>
          </w:tcPr>
          <w:p w14:paraId="3CDCBEFD" w14:textId="77777777" w:rsidR="00D17A62" w:rsidRPr="00FE45D8" w:rsidRDefault="00D17A62" w:rsidP="002B5A19">
            <w:pPr>
              <w:pStyle w:val="a7"/>
            </w:pPr>
            <w:r w:rsidRPr="00FE45D8">
              <w:t xml:space="preserve">Подпрограмма </w:t>
            </w:r>
            <w:r>
              <w:t>1«</w:t>
            </w:r>
            <w:r w:rsidRPr="00FE45D8">
              <w:t>Об</w:t>
            </w:r>
            <w:r>
              <w:t xml:space="preserve">еспечение пожарной безопасности на территории  </w:t>
            </w:r>
            <w:r>
              <w:rPr>
                <w:szCs w:val="28"/>
              </w:rPr>
              <w:t xml:space="preserve">Большемурашкинского муниципального </w:t>
            </w:r>
            <w:r w:rsidRPr="00B22D45">
              <w:t>округа</w:t>
            </w:r>
            <w:r>
              <w:t>»</w:t>
            </w:r>
          </w:p>
          <w:p w14:paraId="7B97C4A7" w14:textId="77777777" w:rsidR="00D17A62" w:rsidRPr="00FE45D8" w:rsidRDefault="00D17A62" w:rsidP="002B5A19">
            <w:pPr>
              <w:pStyle w:val="a7"/>
              <w:jc w:val="center"/>
            </w:pPr>
            <w:r w:rsidRPr="00D14892">
              <w:t>Индикаторы достижения цели:</w:t>
            </w:r>
          </w:p>
          <w:p w14:paraId="08602538" w14:textId="77777777" w:rsidR="00D17A62" w:rsidRPr="00131CB4" w:rsidRDefault="00D17A62" w:rsidP="002B5A19">
            <w:pPr>
              <w:pStyle w:val="a7"/>
              <w:jc w:val="both"/>
              <w:rPr>
                <w:color w:val="000000" w:themeColor="text1"/>
              </w:rPr>
            </w:pPr>
            <w:r w:rsidRPr="002121F2">
              <w:rPr>
                <w:bCs/>
                <w:color w:val="auto"/>
              </w:rPr>
              <w:t xml:space="preserve">1. </w:t>
            </w:r>
            <w:r w:rsidRPr="002121F2">
              <w:rPr>
                <w:color w:val="auto"/>
              </w:rPr>
              <w:t xml:space="preserve">Количество населенных пунктов, обеспеченных противопожарными минерализованными полосами (ед.), не менее - </w:t>
            </w:r>
            <w:r w:rsidRPr="00131CB4">
              <w:rPr>
                <w:color w:val="000000" w:themeColor="text1"/>
              </w:rPr>
              <w:t>48.</w:t>
            </w:r>
          </w:p>
          <w:p w14:paraId="6B809435" w14:textId="77777777" w:rsidR="00D17A62" w:rsidRPr="00131CB4" w:rsidRDefault="00D17A62" w:rsidP="002B5A19">
            <w:pPr>
              <w:pStyle w:val="a7"/>
              <w:jc w:val="both"/>
              <w:rPr>
                <w:color w:val="000000" w:themeColor="text1"/>
              </w:rPr>
            </w:pPr>
            <w:r w:rsidRPr="00131CB4">
              <w:rPr>
                <w:color w:val="000000" w:themeColor="text1"/>
              </w:rPr>
              <w:t>2. Количество произошедших пожаров в год (шт.), не более - 45.</w:t>
            </w:r>
          </w:p>
          <w:p w14:paraId="3EC29E4E" w14:textId="77777777" w:rsidR="00D17A62" w:rsidRPr="00131CB4" w:rsidRDefault="00D17A62" w:rsidP="002B5A19">
            <w:pPr>
              <w:pStyle w:val="a7"/>
              <w:jc w:val="both"/>
              <w:rPr>
                <w:color w:val="000000" w:themeColor="text1"/>
              </w:rPr>
            </w:pPr>
            <w:r w:rsidRPr="00131CB4">
              <w:rPr>
                <w:color w:val="000000" w:themeColor="text1"/>
              </w:rPr>
              <w:t>3. Сумма нанесенного материального ущерба от последствий</w:t>
            </w:r>
            <w:r w:rsidRPr="00131CB4">
              <w:rPr>
                <w:color w:val="000000" w:themeColor="text1"/>
                <w:spacing w:val="2"/>
                <w:shd w:val="clear" w:color="auto" w:fill="FFFFFF"/>
              </w:rPr>
              <w:t xml:space="preserve"> пожаров в год</w:t>
            </w:r>
            <w:r w:rsidRPr="00131CB4">
              <w:rPr>
                <w:color w:val="000000" w:themeColor="text1"/>
              </w:rPr>
              <w:t xml:space="preserve"> (</w:t>
            </w:r>
            <w:proofErr w:type="spellStart"/>
            <w:r w:rsidRPr="00131CB4">
              <w:rPr>
                <w:color w:val="000000" w:themeColor="text1"/>
              </w:rPr>
              <w:t>тыс</w:t>
            </w:r>
            <w:proofErr w:type="gramStart"/>
            <w:r w:rsidRPr="00131CB4">
              <w:rPr>
                <w:color w:val="000000" w:themeColor="text1"/>
              </w:rPr>
              <w:t>.р</w:t>
            </w:r>
            <w:proofErr w:type="gramEnd"/>
            <w:r w:rsidRPr="00131CB4">
              <w:rPr>
                <w:color w:val="000000" w:themeColor="text1"/>
              </w:rPr>
              <w:t>уб</w:t>
            </w:r>
            <w:proofErr w:type="spellEnd"/>
            <w:r w:rsidRPr="00131CB4">
              <w:rPr>
                <w:color w:val="000000" w:themeColor="text1"/>
              </w:rPr>
              <w:t>), не более – 1000,0.</w:t>
            </w:r>
          </w:p>
          <w:p w14:paraId="4B3FE349" w14:textId="77777777" w:rsidR="00D17A62" w:rsidRPr="002121F2" w:rsidRDefault="00D17A62" w:rsidP="002B5A19">
            <w:pPr>
              <w:pStyle w:val="a7"/>
              <w:jc w:val="both"/>
              <w:rPr>
                <w:color w:val="auto"/>
              </w:rPr>
            </w:pPr>
          </w:p>
          <w:p w14:paraId="6CFF5643" w14:textId="77777777" w:rsidR="00D17A62" w:rsidRPr="002121F2" w:rsidRDefault="00D17A62" w:rsidP="002B5A19">
            <w:pPr>
              <w:pStyle w:val="a7"/>
              <w:rPr>
                <w:color w:val="auto"/>
              </w:rPr>
            </w:pPr>
            <w:r w:rsidRPr="002121F2">
              <w:rPr>
                <w:color w:val="auto"/>
              </w:rPr>
              <w:t xml:space="preserve">Подпрограмма 2 «Защита населения от чрезвычайных ситуаций» </w:t>
            </w:r>
          </w:p>
          <w:p w14:paraId="1A9D3404" w14:textId="77777777" w:rsidR="00D17A62" w:rsidRPr="002121F2" w:rsidRDefault="00D17A62" w:rsidP="002B5A19">
            <w:pPr>
              <w:pStyle w:val="a7"/>
              <w:jc w:val="center"/>
              <w:rPr>
                <w:color w:val="auto"/>
              </w:rPr>
            </w:pPr>
            <w:r w:rsidRPr="002121F2">
              <w:rPr>
                <w:color w:val="auto"/>
              </w:rPr>
              <w:t>Индикаторы достижения цели:</w:t>
            </w:r>
          </w:p>
          <w:p w14:paraId="1BE131AE" w14:textId="77777777" w:rsidR="00D17A62" w:rsidRPr="002121F2" w:rsidRDefault="00D17A62" w:rsidP="002B5A19">
            <w:pPr>
              <w:pStyle w:val="a7"/>
              <w:jc w:val="both"/>
              <w:rPr>
                <w:snapToGrid w:val="0"/>
                <w:color w:val="auto"/>
              </w:rPr>
            </w:pPr>
            <w:r w:rsidRPr="002121F2">
              <w:rPr>
                <w:color w:val="auto"/>
              </w:rPr>
              <w:t xml:space="preserve">1. </w:t>
            </w:r>
            <w:r w:rsidRPr="002121F2">
              <w:rPr>
                <w:color w:val="auto"/>
                <w:spacing w:val="2"/>
                <w:shd w:val="clear" w:color="auto" w:fill="FFFFFF"/>
              </w:rPr>
              <w:t>Доля руководящего состава и должностных лиц, прошедших обучение по вопросам гражданской обороны, защите от чрезвычайных ситуаций и террористических акций, от общего количества, установленного реестром</w:t>
            </w:r>
            <w:proofErr w:type="gramStart"/>
            <w:r w:rsidRPr="002121F2">
              <w:rPr>
                <w:color w:val="auto"/>
                <w:spacing w:val="2"/>
                <w:shd w:val="clear" w:color="auto" w:fill="FFFFFF"/>
              </w:rPr>
              <w:t xml:space="preserve"> (%), </w:t>
            </w:r>
            <w:proofErr w:type="gramEnd"/>
            <w:r w:rsidRPr="002121F2">
              <w:rPr>
                <w:color w:val="auto"/>
                <w:spacing w:val="2"/>
                <w:shd w:val="clear" w:color="auto" w:fill="FFFFFF"/>
              </w:rPr>
              <w:t xml:space="preserve">не менее - </w:t>
            </w:r>
            <w:r w:rsidRPr="00E901B3">
              <w:rPr>
                <w:color w:val="FF0000"/>
                <w:spacing w:val="2"/>
                <w:shd w:val="clear" w:color="auto" w:fill="FFFFFF"/>
              </w:rPr>
              <w:t>75</w:t>
            </w:r>
            <w:r w:rsidRPr="002121F2">
              <w:rPr>
                <w:color w:val="auto"/>
                <w:spacing w:val="2"/>
                <w:shd w:val="clear" w:color="auto" w:fill="FFFFFF"/>
              </w:rPr>
              <w:t>.</w:t>
            </w:r>
          </w:p>
          <w:p w14:paraId="293BAAD7" w14:textId="77777777" w:rsidR="00D17A62" w:rsidRPr="002121F2" w:rsidRDefault="00D17A62" w:rsidP="002B5A19">
            <w:pPr>
              <w:pStyle w:val="a7"/>
              <w:jc w:val="both"/>
              <w:rPr>
                <w:snapToGrid w:val="0"/>
                <w:color w:val="auto"/>
              </w:rPr>
            </w:pPr>
            <w:r w:rsidRPr="002121F2">
              <w:rPr>
                <w:snapToGrid w:val="0"/>
                <w:color w:val="auto"/>
              </w:rPr>
              <w:t xml:space="preserve">2. </w:t>
            </w:r>
            <w:r w:rsidRPr="002121F2">
              <w:rPr>
                <w:color w:val="auto"/>
              </w:rPr>
              <w:t xml:space="preserve">Объем финансовых ресурсов, предусмотренных бюджетом Большемурашкинского муниципального </w:t>
            </w:r>
            <w:r>
              <w:rPr>
                <w:color w:val="auto"/>
              </w:rPr>
              <w:t xml:space="preserve">округа </w:t>
            </w:r>
            <w:r w:rsidRPr="002121F2">
              <w:rPr>
                <w:color w:val="auto"/>
              </w:rPr>
              <w:t>на соответствующий год для резерва для предупреждения и ликвидации ЧС и последствий стихийных бедствий (</w:t>
            </w:r>
            <w:proofErr w:type="spellStart"/>
            <w:r w:rsidRPr="002121F2">
              <w:rPr>
                <w:color w:val="auto"/>
              </w:rPr>
              <w:t>тыс</w:t>
            </w:r>
            <w:proofErr w:type="gramStart"/>
            <w:r w:rsidRPr="002121F2">
              <w:rPr>
                <w:color w:val="auto"/>
              </w:rPr>
              <w:t>.р</w:t>
            </w:r>
            <w:proofErr w:type="gramEnd"/>
            <w:r w:rsidRPr="002121F2">
              <w:rPr>
                <w:color w:val="auto"/>
              </w:rPr>
              <w:t>уб</w:t>
            </w:r>
            <w:proofErr w:type="spellEnd"/>
            <w:r w:rsidRPr="002121F2">
              <w:rPr>
                <w:color w:val="auto"/>
              </w:rPr>
              <w:t>), не менее - 50,0</w:t>
            </w:r>
            <w:r w:rsidRPr="002121F2">
              <w:rPr>
                <w:snapToGrid w:val="0"/>
                <w:color w:val="auto"/>
              </w:rPr>
              <w:t>.</w:t>
            </w:r>
          </w:p>
          <w:p w14:paraId="7115D0A5" w14:textId="77777777" w:rsidR="00D17A62" w:rsidRPr="002121F2" w:rsidRDefault="00D17A62" w:rsidP="002B5A19">
            <w:pPr>
              <w:pStyle w:val="a7"/>
              <w:jc w:val="both"/>
              <w:rPr>
                <w:snapToGrid w:val="0"/>
                <w:color w:val="auto"/>
              </w:rPr>
            </w:pPr>
            <w:r w:rsidRPr="002121F2">
              <w:rPr>
                <w:snapToGrid w:val="0"/>
                <w:color w:val="auto"/>
              </w:rPr>
              <w:t xml:space="preserve">3. Доля </w:t>
            </w:r>
            <w:proofErr w:type="gramStart"/>
            <w:r w:rsidRPr="002121F2">
              <w:rPr>
                <w:snapToGrid w:val="0"/>
                <w:color w:val="auto"/>
              </w:rPr>
              <w:t>о</w:t>
            </w:r>
            <w:r w:rsidRPr="002121F2">
              <w:rPr>
                <w:color w:val="auto"/>
              </w:rPr>
              <w:t xml:space="preserve">беспечения работоспособности оконечного оборудования </w:t>
            </w:r>
            <w:r w:rsidRPr="002121F2">
              <w:rPr>
                <w:snapToGrid w:val="0"/>
                <w:color w:val="auto"/>
              </w:rPr>
              <w:t>системы оповещения населения</w:t>
            </w:r>
            <w:proofErr w:type="gramEnd"/>
            <w:r w:rsidRPr="002121F2">
              <w:rPr>
                <w:snapToGrid w:val="0"/>
                <w:color w:val="auto"/>
              </w:rPr>
              <w:t xml:space="preserve"> по окончании календарного года</w:t>
            </w:r>
            <w:r>
              <w:rPr>
                <w:snapToGrid w:val="0"/>
                <w:color w:val="auto"/>
              </w:rPr>
              <w:t xml:space="preserve"> </w:t>
            </w:r>
            <w:r w:rsidRPr="002121F2">
              <w:rPr>
                <w:color w:val="auto"/>
                <w:spacing w:val="2"/>
                <w:shd w:val="clear" w:color="auto" w:fill="FFFFFF"/>
              </w:rPr>
              <w:t xml:space="preserve">(%), </w:t>
            </w:r>
            <w:r w:rsidRPr="002121F2">
              <w:rPr>
                <w:color w:val="auto"/>
              </w:rPr>
              <w:t>– 100.</w:t>
            </w:r>
          </w:p>
          <w:p w14:paraId="6CF24246" w14:textId="77777777" w:rsidR="00D17A62" w:rsidRPr="00303D6F" w:rsidRDefault="00D17A62" w:rsidP="002B5A19">
            <w:pPr>
              <w:autoSpaceDE w:val="0"/>
              <w:autoSpaceDN w:val="0"/>
              <w:adjustRightInd w:val="0"/>
              <w:ind w:left="-15"/>
              <w:jc w:val="both"/>
            </w:pPr>
            <w:r w:rsidRPr="002121F2">
              <w:rPr>
                <w:snapToGrid w:val="0"/>
              </w:rPr>
              <w:t xml:space="preserve">4. </w:t>
            </w:r>
            <w:r w:rsidRPr="002B37F5">
              <w:t xml:space="preserve">Обеспечение круглосуточного мониторинга происшествий Единой дежурно-диспетчерской службой  Большемурашкинского муниципального </w:t>
            </w:r>
            <w:r>
              <w:t>округа</w:t>
            </w:r>
            <w:r w:rsidRPr="002B37F5">
              <w:t xml:space="preserve"> оперативно-дежурной сменой в количестве (чел.), не менее - 2-х.</w:t>
            </w:r>
          </w:p>
        </w:tc>
      </w:tr>
    </w:tbl>
    <w:p w14:paraId="108D6639" w14:textId="77777777" w:rsidR="00D17A62" w:rsidRDefault="00D17A62" w:rsidP="00D17A62">
      <w:pPr>
        <w:pStyle w:val="ConsPlusNormal"/>
        <w:widowControl/>
        <w:ind w:firstLine="0"/>
        <w:jc w:val="center"/>
        <w:outlineLvl w:val="1"/>
        <w:rPr>
          <w:rFonts w:ascii="Times New Roman" w:hAnsi="Times New Roman" w:cs="Times New Roman"/>
          <w:b/>
          <w:sz w:val="24"/>
          <w:szCs w:val="24"/>
        </w:rPr>
      </w:pPr>
    </w:p>
    <w:p w14:paraId="1B9764B0" w14:textId="77777777" w:rsidR="00D17A62" w:rsidRDefault="00D17A62" w:rsidP="00D17A62">
      <w:pPr>
        <w:pStyle w:val="ConsPlusNormal"/>
        <w:widowControl/>
        <w:ind w:firstLine="0"/>
        <w:jc w:val="center"/>
        <w:outlineLvl w:val="1"/>
        <w:rPr>
          <w:rFonts w:ascii="Times New Roman" w:hAnsi="Times New Roman" w:cs="Times New Roman"/>
          <w:b/>
          <w:sz w:val="24"/>
          <w:szCs w:val="24"/>
        </w:rPr>
      </w:pPr>
    </w:p>
    <w:p w14:paraId="19FE6E76" w14:textId="77777777" w:rsidR="00D17A62" w:rsidRDefault="00D17A62" w:rsidP="00D17A62">
      <w:pPr>
        <w:pStyle w:val="ConsPlusNormal"/>
        <w:widowControl/>
        <w:ind w:firstLine="0"/>
        <w:jc w:val="center"/>
        <w:outlineLvl w:val="1"/>
        <w:rPr>
          <w:rFonts w:ascii="Times New Roman" w:hAnsi="Times New Roman" w:cs="Times New Roman"/>
          <w:b/>
          <w:sz w:val="24"/>
          <w:szCs w:val="24"/>
        </w:rPr>
      </w:pPr>
    </w:p>
    <w:p w14:paraId="50E05306" w14:textId="77777777" w:rsidR="00D17A62" w:rsidRDefault="00D17A62" w:rsidP="00D17A62">
      <w:pPr>
        <w:pStyle w:val="ConsPlusNormal"/>
        <w:widowControl/>
        <w:ind w:firstLine="0"/>
        <w:jc w:val="center"/>
        <w:outlineLvl w:val="1"/>
        <w:rPr>
          <w:rFonts w:ascii="Times New Roman" w:hAnsi="Times New Roman" w:cs="Times New Roman"/>
          <w:b/>
          <w:sz w:val="24"/>
          <w:szCs w:val="24"/>
        </w:rPr>
      </w:pPr>
    </w:p>
    <w:p w14:paraId="48DDE2D3" w14:textId="77777777" w:rsidR="00D17A62" w:rsidRDefault="00D17A62" w:rsidP="00D17A62">
      <w:pPr>
        <w:pStyle w:val="ConsPlusNormal"/>
        <w:widowControl/>
        <w:ind w:firstLine="0"/>
        <w:jc w:val="center"/>
        <w:outlineLvl w:val="1"/>
        <w:rPr>
          <w:rFonts w:ascii="Times New Roman" w:hAnsi="Times New Roman" w:cs="Times New Roman"/>
          <w:b/>
          <w:sz w:val="24"/>
          <w:szCs w:val="24"/>
        </w:rPr>
      </w:pPr>
      <w:r w:rsidRPr="001C50D3">
        <w:rPr>
          <w:rFonts w:ascii="Times New Roman" w:hAnsi="Times New Roman" w:cs="Times New Roman"/>
          <w:b/>
          <w:sz w:val="24"/>
          <w:szCs w:val="24"/>
        </w:rPr>
        <w:t>Текстовая часть</w:t>
      </w:r>
    </w:p>
    <w:p w14:paraId="035383BC" w14:textId="77777777" w:rsidR="00D17A62" w:rsidRPr="001C50D3" w:rsidRDefault="00D17A62" w:rsidP="00D17A62">
      <w:pPr>
        <w:pStyle w:val="ConsPlusNormal"/>
        <w:widowControl/>
        <w:ind w:firstLine="0"/>
        <w:jc w:val="center"/>
        <w:outlineLvl w:val="1"/>
        <w:rPr>
          <w:rFonts w:ascii="Times New Roman" w:hAnsi="Times New Roman" w:cs="Times New Roman"/>
          <w:b/>
          <w:sz w:val="24"/>
          <w:szCs w:val="24"/>
        </w:rPr>
      </w:pPr>
    </w:p>
    <w:p w14:paraId="35F176EC" w14:textId="77777777" w:rsidR="00D17A62" w:rsidRPr="00115A31" w:rsidRDefault="00D17A62" w:rsidP="00D17A62">
      <w:pPr>
        <w:pStyle w:val="ConsPlusNormal"/>
        <w:widowControl/>
        <w:ind w:firstLine="0"/>
        <w:jc w:val="center"/>
        <w:outlineLvl w:val="1"/>
        <w:rPr>
          <w:rFonts w:ascii="Times New Roman" w:hAnsi="Times New Roman" w:cs="Times New Roman"/>
          <w:b/>
          <w:sz w:val="24"/>
          <w:szCs w:val="24"/>
        </w:rPr>
      </w:pPr>
      <w:r w:rsidRPr="00115A31">
        <w:rPr>
          <w:rFonts w:ascii="Times New Roman" w:hAnsi="Times New Roman" w:cs="Times New Roman"/>
          <w:b/>
          <w:sz w:val="24"/>
          <w:szCs w:val="24"/>
        </w:rPr>
        <w:t xml:space="preserve">Характеристика текущего состояния </w:t>
      </w:r>
      <w:r>
        <w:rPr>
          <w:rFonts w:ascii="Times New Roman" w:hAnsi="Times New Roman" w:cs="Times New Roman"/>
          <w:b/>
          <w:sz w:val="24"/>
          <w:szCs w:val="24"/>
        </w:rPr>
        <w:t xml:space="preserve">социальной </w:t>
      </w:r>
      <w:r w:rsidRPr="00115A31">
        <w:rPr>
          <w:rFonts w:ascii="Times New Roman" w:hAnsi="Times New Roman" w:cs="Times New Roman"/>
          <w:b/>
          <w:sz w:val="24"/>
          <w:szCs w:val="24"/>
        </w:rPr>
        <w:t xml:space="preserve">безопасности </w:t>
      </w:r>
    </w:p>
    <w:p w14:paraId="0B6C1B59" w14:textId="77777777" w:rsidR="00D17A62" w:rsidRPr="002F4DF1" w:rsidRDefault="00D17A62" w:rsidP="00D17A62">
      <w:pPr>
        <w:pStyle w:val="ConsPlusNormal"/>
        <w:widowControl/>
        <w:ind w:firstLine="0"/>
        <w:jc w:val="both"/>
        <w:rPr>
          <w:rFonts w:ascii="Times New Roman" w:hAnsi="Times New Roman" w:cs="Times New Roman"/>
          <w:sz w:val="24"/>
          <w:szCs w:val="24"/>
        </w:rPr>
      </w:pPr>
    </w:p>
    <w:p w14:paraId="4D61E71E" w14:textId="77777777" w:rsidR="00D17A62" w:rsidRDefault="00D17A62" w:rsidP="00D17A62">
      <w:pPr>
        <w:ind w:firstLine="567"/>
        <w:jc w:val="both"/>
        <w:rPr>
          <w:color w:val="2D2D2D"/>
          <w:spacing w:val="2"/>
          <w:shd w:val="clear" w:color="auto" w:fill="FFFFFF"/>
        </w:rPr>
      </w:pPr>
      <w:r w:rsidRPr="002D3362">
        <w:rPr>
          <w:color w:val="2D2D2D"/>
          <w:spacing w:val="2"/>
          <w:shd w:val="clear" w:color="auto" w:fill="FFFFFF"/>
        </w:rPr>
        <w:t xml:space="preserve">Сферой реализации </w:t>
      </w:r>
      <w:r>
        <w:rPr>
          <w:color w:val="2D2D2D"/>
          <w:spacing w:val="2"/>
          <w:shd w:val="clear" w:color="auto" w:fill="FFFFFF"/>
        </w:rPr>
        <w:t>муниципальной</w:t>
      </w:r>
      <w:r w:rsidRPr="002D3362">
        <w:rPr>
          <w:color w:val="2D2D2D"/>
          <w:spacing w:val="2"/>
          <w:shd w:val="clear" w:color="auto" w:fill="FFFFFF"/>
        </w:rPr>
        <w:t xml:space="preserve"> программы является организация эффективной деятельности в области защиты населения и территории от чрезвычайных ситуаций </w:t>
      </w:r>
      <w:r w:rsidRPr="002D3362">
        <w:rPr>
          <w:color w:val="2D2D2D"/>
          <w:spacing w:val="2"/>
          <w:shd w:val="clear" w:color="auto" w:fill="FFFFFF"/>
        </w:rPr>
        <w:lastRenderedPageBreak/>
        <w:t>природного и техногенного характера, обеспечение пожарной безопасности и безопасности людей на водных объектах.</w:t>
      </w:r>
    </w:p>
    <w:p w14:paraId="3FEC562C" w14:textId="77777777" w:rsidR="00D17A62" w:rsidRDefault="00D17A62" w:rsidP="00D17A62">
      <w:pPr>
        <w:ind w:firstLine="567"/>
        <w:jc w:val="both"/>
      </w:pPr>
      <w:r w:rsidRPr="002D3362">
        <w:rPr>
          <w:color w:val="2D2D2D"/>
          <w:spacing w:val="2"/>
          <w:shd w:val="clear" w:color="auto" w:fill="FFFFFF"/>
        </w:rPr>
        <w:t xml:space="preserve">На территории </w:t>
      </w:r>
      <w:r>
        <w:rPr>
          <w:color w:val="2D2D2D"/>
          <w:spacing w:val="2"/>
          <w:shd w:val="clear" w:color="auto" w:fill="FFFFFF"/>
        </w:rPr>
        <w:t xml:space="preserve">Большемурашкинского муниципального </w:t>
      </w:r>
      <w:r w:rsidRPr="00B22D45">
        <w:t>округа</w:t>
      </w:r>
      <w:r>
        <w:t xml:space="preserve"> </w:t>
      </w:r>
      <w:r w:rsidRPr="002D3362">
        <w:rPr>
          <w:color w:val="2D2D2D"/>
          <w:spacing w:val="2"/>
          <w:shd w:val="clear" w:color="auto" w:fill="FFFFFF"/>
        </w:rPr>
        <w:t>существуют угрозы возникновения чрезвычайных ситуаций природного и техногенного характера. Природные чрезвычайные ситуации могут сложиться в результате опасных природных явлений весеннего половодья, паводков, лесных пожаров, сильных ветров, снегопадов, засухи, опасных геологических процессов, которые повлекут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68B29B84" w14:textId="77777777" w:rsidR="00D17A62" w:rsidRPr="002D3362" w:rsidRDefault="00D17A62" w:rsidP="00D17A62">
      <w:pPr>
        <w:ind w:firstLine="567"/>
        <w:jc w:val="both"/>
      </w:pPr>
      <w:r w:rsidRPr="002D3362">
        <w:rPr>
          <w:color w:val="2D2D2D"/>
          <w:spacing w:val="2"/>
          <w:shd w:val="clear" w:color="auto" w:fill="FFFFFF"/>
        </w:rPr>
        <w:t xml:space="preserve">Ежегодно </w:t>
      </w:r>
      <w:r>
        <w:rPr>
          <w:color w:val="2D2D2D"/>
          <w:spacing w:val="2"/>
          <w:shd w:val="clear" w:color="auto" w:fill="FFFFFF"/>
        </w:rPr>
        <w:t xml:space="preserve">на </w:t>
      </w:r>
      <w:r w:rsidRPr="002D3362">
        <w:rPr>
          <w:color w:val="2D2D2D"/>
          <w:spacing w:val="2"/>
          <w:shd w:val="clear" w:color="auto" w:fill="FFFFFF"/>
        </w:rPr>
        <w:t xml:space="preserve">территории </w:t>
      </w:r>
      <w:r>
        <w:rPr>
          <w:color w:val="2D2D2D"/>
          <w:spacing w:val="2"/>
          <w:shd w:val="clear" w:color="auto" w:fill="FFFFFF"/>
        </w:rPr>
        <w:t xml:space="preserve">Большемурашкинского муниципального </w:t>
      </w:r>
      <w:r w:rsidRPr="00B22D45">
        <w:t>округа</w:t>
      </w:r>
      <w:r>
        <w:t xml:space="preserve"> </w:t>
      </w:r>
      <w:r w:rsidRPr="002D3362">
        <w:rPr>
          <w:color w:val="2D2D2D"/>
          <w:spacing w:val="2"/>
          <w:shd w:val="clear" w:color="auto" w:fill="FFFFFF"/>
        </w:rPr>
        <w:t xml:space="preserve">происходят пожары, дорожно-транспортные происшествия, происшествия на водных объектах, периодически возникают очаги опасных болезней животных, аварии на объектах жизнеобеспечения и другие происшествия и чрезвычайные ситуации, при которых для оказания квалифицированной помощи в их ликвидации требуется привлечение </w:t>
      </w:r>
      <w:r>
        <w:rPr>
          <w:color w:val="2D2D2D"/>
          <w:spacing w:val="2"/>
          <w:shd w:val="clear" w:color="auto" w:fill="FFFFFF"/>
        </w:rPr>
        <w:t>сил и средств муниципального звена территориальной подсистемы РСЧС</w:t>
      </w:r>
      <w:r w:rsidRPr="002D3362">
        <w:rPr>
          <w:color w:val="2D2D2D"/>
          <w:spacing w:val="2"/>
          <w:shd w:val="clear" w:color="auto" w:fill="FFFFFF"/>
        </w:rPr>
        <w:t>.</w:t>
      </w:r>
    </w:p>
    <w:p w14:paraId="27050660" w14:textId="77777777" w:rsidR="00D17A62" w:rsidRPr="00F179D7" w:rsidRDefault="00D17A62" w:rsidP="00D17A62">
      <w:pPr>
        <w:ind w:firstLine="567"/>
        <w:jc w:val="both"/>
        <w:rPr>
          <w:szCs w:val="28"/>
        </w:rPr>
      </w:pPr>
      <w:r w:rsidRPr="00F179D7">
        <w:rPr>
          <w:szCs w:val="28"/>
        </w:rPr>
        <w:t xml:space="preserve">В современных условиях все более актуальными становятся проблемные вопросы, связанные с обеспечением социальной безопасности граждан в различных ситуациях. Пожары, чрезвычайные ситуации представляют для общества угрозу не меньшую, нежели открытые вооруженные конфликты между странами и народами. При этом наибольшей опасности подвергаются не представители специальных государственных структур (военнослужащие, сотрудники полицейских подразделений и т п.), обладающие в силу особой профессиональной подготовки повышенной способностью к преодолению возникающих рисков, а простые граждане, волею </w:t>
      </w:r>
      <w:proofErr w:type="gramStart"/>
      <w:r w:rsidRPr="00F179D7">
        <w:rPr>
          <w:szCs w:val="28"/>
        </w:rPr>
        <w:t>судеб</w:t>
      </w:r>
      <w:proofErr w:type="gramEnd"/>
      <w:r w:rsidRPr="00F179D7">
        <w:rPr>
          <w:szCs w:val="28"/>
        </w:rPr>
        <w:t xml:space="preserve"> оказавшиеся в «экстремальной сфере» и не имеющие реальной возможности защитить свои права и законные интересы. Обеспечение безопасности данной категории населения является государственной задачей и предполагает создание особой институционально-функциональной системы, которая с определенной долей условности может быть названа государственно-правовой системой обеспечения безопасности гражданского населения.</w:t>
      </w:r>
    </w:p>
    <w:p w14:paraId="06D2482D" w14:textId="77777777" w:rsidR="00D17A62" w:rsidRPr="00F179D7" w:rsidRDefault="00D17A62" w:rsidP="00D17A62">
      <w:pPr>
        <w:pStyle w:val="ConsPlusNormal"/>
        <w:widowControl/>
        <w:ind w:firstLine="540"/>
        <w:jc w:val="both"/>
        <w:rPr>
          <w:rFonts w:ascii="Times New Roman" w:hAnsi="Times New Roman" w:cs="Times New Roman"/>
          <w:sz w:val="22"/>
          <w:szCs w:val="24"/>
        </w:rPr>
      </w:pPr>
      <w:r w:rsidRPr="00F179D7">
        <w:rPr>
          <w:rFonts w:ascii="Times New Roman" w:hAnsi="Times New Roman" w:cs="Times New Roman"/>
          <w:sz w:val="24"/>
          <w:szCs w:val="28"/>
        </w:rPr>
        <w:t>Вышеназванные обстоятельства свидетельствуют об актуальности разработки настоящей Программы.</w:t>
      </w:r>
    </w:p>
    <w:p w14:paraId="4C279BC5" w14:textId="77777777" w:rsidR="00D17A62" w:rsidRPr="002F4DF1" w:rsidRDefault="00D17A62" w:rsidP="00D17A62">
      <w:pPr>
        <w:pStyle w:val="ConsPlusNormal"/>
        <w:widowControl/>
        <w:ind w:firstLine="0"/>
        <w:jc w:val="both"/>
        <w:rPr>
          <w:rFonts w:ascii="Times New Roman" w:hAnsi="Times New Roman" w:cs="Times New Roman"/>
          <w:sz w:val="24"/>
          <w:szCs w:val="24"/>
        </w:rPr>
      </w:pPr>
    </w:p>
    <w:p w14:paraId="268FC1F7" w14:textId="77777777" w:rsidR="00D17A62" w:rsidRPr="00115A31" w:rsidRDefault="00D17A62" w:rsidP="00D17A62">
      <w:pPr>
        <w:pStyle w:val="ConsPlusNormal"/>
        <w:widowControl/>
        <w:ind w:firstLine="0"/>
        <w:jc w:val="center"/>
        <w:outlineLvl w:val="1"/>
        <w:rPr>
          <w:rFonts w:ascii="Times New Roman" w:hAnsi="Times New Roman" w:cs="Times New Roman"/>
          <w:b/>
          <w:sz w:val="24"/>
          <w:szCs w:val="24"/>
        </w:rPr>
      </w:pPr>
      <w:r w:rsidRPr="00115A31">
        <w:rPr>
          <w:rFonts w:ascii="Times New Roman" w:hAnsi="Times New Roman" w:cs="Times New Roman"/>
          <w:b/>
          <w:sz w:val="24"/>
          <w:szCs w:val="24"/>
        </w:rPr>
        <w:t>Цели и задачи программы</w:t>
      </w:r>
    </w:p>
    <w:p w14:paraId="7410DBB2" w14:textId="77777777" w:rsidR="00D17A62" w:rsidRPr="0016404F" w:rsidRDefault="00D17A62" w:rsidP="00D17A62">
      <w:pPr>
        <w:pStyle w:val="ConsPlusNormal"/>
        <w:widowControl/>
        <w:ind w:firstLine="0"/>
        <w:jc w:val="both"/>
        <w:rPr>
          <w:rFonts w:ascii="Times New Roman" w:hAnsi="Times New Roman" w:cs="Times New Roman"/>
          <w:sz w:val="24"/>
          <w:szCs w:val="24"/>
        </w:rPr>
      </w:pPr>
    </w:p>
    <w:p w14:paraId="45C939FE" w14:textId="77777777" w:rsidR="00D17A62" w:rsidRPr="00F179D7" w:rsidRDefault="00D17A62" w:rsidP="00D17A62">
      <w:pPr>
        <w:pStyle w:val="ConsPlusNormal"/>
        <w:widowControl/>
        <w:ind w:firstLine="567"/>
        <w:jc w:val="both"/>
        <w:rPr>
          <w:rFonts w:ascii="Times New Roman" w:hAnsi="Times New Roman"/>
          <w:sz w:val="24"/>
          <w:szCs w:val="28"/>
        </w:rPr>
      </w:pPr>
      <w:r w:rsidRPr="00F179D7">
        <w:rPr>
          <w:rFonts w:ascii="Times New Roman" w:hAnsi="Times New Roman"/>
          <w:sz w:val="24"/>
          <w:szCs w:val="28"/>
        </w:rPr>
        <w:t>Основными целями Программы являются:</w:t>
      </w:r>
    </w:p>
    <w:p w14:paraId="53C2A8B4" w14:textId="77777777" w:rsidR="00D17A62" w:rsidRPr="00F179D7" w:rsidRDefault="00D17A62" w:rsidP="00D17A62">
      <w:pPr>
        <w:pStyle w:val="ConsPlusNormal"/>
        <w:widowControl/>
        <w:ind w:firstLine="567"/>
        <w:jc w:val="both"/>
        <w:rPr>
          <w:rFonts w:ascii="Times New Roman" w:hAnsi="Times New Roman"/>
          <w:sz w:val="24"/>
          <w:szCs w:val="28"/>
        </w:rPr>
      </w:pPr>
      <w:r w:rsidRPr="00F179D7">
        <w:rPr>
          <w:rFonts w:ascii="Times New Roman" w:hAnsi="Times New Roman"/>
          <w:sz w:val="24"/>
          <w:szCs w:val="28"/>
        </w:rPr>
        <w:t xml:space="preserve">Минимизация  социального и экономического ущерба, наносимого населению, экономике и природной среде от пожаров, повышение безопасности населения от опасностей, возникающих при ведении военных </w:t>
      </w:r>
      <w:r>
        <w:rPr>
          <w:rFonts w:ascii="Times New Roman" w:hAnsi="Times New Roman"/>
          <w:sz w:val="24"/>
          <w:szCs w:val="24"/>
        </w:rPr>
        <w:t>конфликтов или вследствие этих конфликтов</w:t>
      </w:r>
      <w:r w:rsidRPr="00F179D7">
        <w:rPr>
          <w:rFonts w:ascii="Times New Roman" w:hAnsi="Times New Roman"/>
          <w:sz w:val="24"/>
          <w:szCs w:val="28"/>
        </w:rPr>
        <w:t>, а также при возникновении чрезвычайных ситуаций природного и техногенного характера.</w:t>
      </w:r>
    </w:p>
    <w:p w14:paraId="6DCEDCA7" w14:textId="77777777" w:rsidR="00D17A62" w:rsidRPr="00F179D7" w:rsidRDefault="00D17A62" w:rsidP="00D17A62">
      <w:pPr>
        <w:pStyle w:val="ConsPlusNormal"/>
        <w:widowControl/>
        <w:ind w:firstLine="567"/>
        <w:jc w:val="both"/>
        <w:rPr>
          <w:rFonts w:ascii="Times New Roman" w:hAnsi="Times New Roman"/>
          <w:sz w:val="24"/>
          <w:szCs w:val="28"/>
        </w:rPr>
      </w:pPr>
      <w:r w:rsidRPr="00F179D7">
        <w:rPr>
          <w:rFonts w:ascii="Times New Roman" w:hAnsi="Times New Roman"/>
          <w:sz w:val="24"/>
          <w:szCs w:val="28"/>
        </w:rPr>
        <w:t>Для достижения поставленных целей необходимо выполнение основных задач:</w:t>
      </w:r>
    </w:p>
    <w:p w14:paraId="33F3D5A6" w14:textId="77777777" w:rsidR="00D17A62" w:rsidRPr="00944EBF" w:rsidRDefault="00D17A62" w:rsidP="00D17A62">
      <w:pPr>
        <w:pStyle w:val="ConsPlusNormal"/>
        <w:widowControl/>
        <w:ind w:firstLine="567"/>
        <w:jc w:val="both"/>
        <w:rPr>
          <w:rFonts w:ascii="Times New Roman" w:hAnsi="Times New Roman" w:cs="Times New Roman"/>
          <w:sz w:val="24"/>
          <w:szCs w:val="24"/>
        </w:rPr>
      </w:pPr>
      <w:r w:rsidRPr="00944EBF">
        <w:rPr>
          <w:rFonts w:ascii="Times New Roman" w:hAnsi="Times New Roman" w:cs="Times New Roman"/>
          <w:sz w:val="24"/>
          <w:szCs w:val="24"/>
        </w:rPr>
        <w:t xml:space="preserve">1. </w:t>
      </w:r>
      <w:r w:rsidRPr="00A66D92">
        <w:rPr>
          <w:rFonts w:ascii="Times New Roman" w:hAnsi="Times New Roman"/>
          <w:sz w:val="24"/>
          <w:szCs w:val="24"/>
        </w:rPr>
        <w:t>По</w:t>
      </w:r>
      <w:r>
        <w:rPr>
          <w:rFonts w:ascii="Times New Roman" w:hAnsi="Times New Roman"/>
          <w:sz w:val="24"/>
          <w:szCs w:val="24"/>
        </w:rPr>
        <w:t>ддержа</w:t>
      </w:r>
      <w:r w:rsidRPr="00A66D92">
        <w:rPr>
          <w:rFonts w:ascii="Times New Roman" w:hAnsi="Times New Roman"/>
          <w:sz w:val="24"/>
          <w:szCs w:val="24"/>
        </w:rPr>
        <w:t xml:space="preserve">ние уровня противопожарной защиты </w:t>
      </w:r>
      <w:r>
        <w:rPr>
          <w:rFonts w:ascii="Times New Roman" w:hAnsi="Times New Roman"/>
          <w:sz w:val="24"/>
          <w:szCs w:val="24"/>
        </w:rPr>
        <w:t xml:space="preserve">населенных пунктов </w:t>
      </w:r>
      <w:r>
        <w:rPr>
          <w:rFonts w:ascii="Times New Roman" w:hAnsi="Times New Roman"/>
          <w:sz w:val="24"/>
          <w:szCs w:val="28"/>
        </w:rPr>
        <w:t xml:space="preserve">Большемурашкинского муниципального </w:t>
      </w:r>
      <w:r w:rsidRPr="00B22D45">
        <w:rPr>
          <w:rFonts w:ascii="Times New Roman" w:hAnsi="Times New Roman" w:cs="Times New Roman"/>
          <w:sz w:val="24"/>
        </w:rPr>
        <w:t>округа</w:t>
      </w:r>
      <w:r w:rsidRPr="00944EBF">
        <w:rPr>
          <w:rFonts w:ascii="Times New Roman" w:hAnsi="Times New Roman" w:cs="Times New Roman"/>
          <w:sz w:val="24"/>
          <w:szCs w:val="24"/>
        </w:rPr>
        <w:t>.</w:t>
      </w:r>
    </w:p>
    <w:p w14:paraId="2C581932" w14:textId="77777777" w:rsidR="00D17A62" w:rsidRPr="00944EBF" w:rsidRDefault="00D17A62" w:rsidP="00D17A62">
      <w:pPr>
        <w:pStyle w:val="ConsPlusNormal"/>
        <w:widowControl/>
        <w:ind w:firstLine="567"/>
        <w:jc w:val="both"/>
        <w:rPr>
          <w:rFonts w:ascii="Times New Roman" w:hAnsi="Times New Roman" w:cs="Times New Roman"/>
          <w:sz w:val="24"/>
          <w:szCs w:val="24"/>
        </w:rPr>
      </w:pPr>
      <w:r w:rsidRPr="00944EBF">
        <w:rPr>
          <w:rFonts w:ascii="Times New Roman" w:hAnsi="Times New Roman" w:cs="Times New Roman"/>
          <w:sz w:val="24"/>
          <w:szCs w:val="24"/>
        </w:rPr>
        <w:t xml:space="preserve">2. Обеспечение эффективной подготовки населения </w:t>
      </w:r>
      <w:r>
        <w:rPr>
          <w:rFonts w:ascii="Times New Roman" w:hAnsi="Times New Roman" w:cs="Times New Roman"/>
          <w:sz w:val="24"/>
          <w:szCs w:val="24"/>
        </w:rPr>
        <w:t>округа</w:t>
      </w:r>
      <w:r w:rsidRPr="00944EBF">
        <w:rPr>
          <w:rFonts w:ascii="Times New Roman" w:hAnsi="Times New Roman" w:cs="Times New Roman"/>
          <w:sz w:val="24"/>
          <w:szCs w:val="24"/>
        </w:rPr>
        <w:t xml:space="preserve"> к действиям по защите от чрезвычайных ситуаций мирного и военного времени.</w:t>
      </w:r>
    </w:p>
    <w:p w14:paraId="4ACB6F7A" w14:textId="77777777" w:rsidR="00D17A62" w:rsidRPr="00944EBF" w:rsidRDefault="00D17A62" w:rsidP="00D17A62">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3</w:t>
      </w:r>
      <w:r w:rsidRPr="00944EBF">
        <w:rPr>
          <w:rFonts w:ascii="Times New Roman" w:hAnsi="Times New Roman" w:cs="Times New Roman"/>
          <w:sz w:val="24"/>
          <w:szCs w:val="24"/>
        </w:rPr>
        <w:t>. Повышение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w:t>
      </w:r>
    </w:p>
    <w:p w14:paraId="79806CC4" w14:textId="77777777" w:rsidR="00D17A62" w:rsidRPr="00944EBF" w:rsidRDefault="00D17A62" w:rsidP="00D17A6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Pr="00944EBF">
        <w:rPr>
          <w:rFonts w:ascii="Times New Roman" w:hAnsi="Times New Roman" w:cs="Times New Roman"/>
          <w:sz w:val="24"/>
          <w:szCs w:val="24"/>
        </w:rPr>
        <w:t>.Поддержание необходимого количества финансовых сре</w:t>
      </w:r>
      <w:proofErr w:type="gramStart"/>
      <w:r w:rsidRPr="00944EBF">
        <w:rPr>
          <w:rFonts w:ascii="Times New Roman" w:hAnsi="Times New Roman" w:cs="Times New Roman"/>
          <w:sz w:val="24"/>
          <w:szCs w:val="24"/>
        </w:rPr>
        <w:t>дств в ц</w:t>
      </w:r>
      <w:proofErr w:type="gramEnd"/>
      <w:r w:rsidRPr="00944EBF">
        <w:rPr>
          <w:rFonts w:ascii="Times New Roman" w:hAnsi="Times New Roman" w:cs="Times New Roman"/>
          <w:sz w:val="24"/>
          <w:szCs w:val="24"/>
        </w:rPr>
        <w:t>елевом финансовом резерве для предупреждения и ликвидации ЧС и последствий стихийных бедствий.</w:t>
      </w:r>
    </w:p>
    <w:p w14:paraId="4ED9860D" w14:textId="77777777" w:rsidR="00D17A62" w:rsidRPr="00944EBF" w:rsidRDefault="00D17A62" w:rsidP="00D17A62">
      <w:pPr>
        <w:ind w:firstLine="567"/>
        <w:jc w:val="both"/>
      </w:pPr>
      <w:r>
        <w:t>5</w:t>
      </w:r>
      <w:r w:rsidRPr="00944EBF">
        <w:t>.  Обеспечение функционирования ЕДДС и системы 112</w:t>
      </w:r>
      <w:r>
        <w:t>.</w:t>
      </w:r>
    </w:p>
    <w:p w14:paraId="09F87B77" w14:textId="77777777" w:rsidR="00D17A62" w:rsidRPr="00944EBF" w:rsidRDefault="00D17A62" w:rsidP="00D17A62">
      <w:pPr>
        <w:pStyle w:val="ConsPlusNormal"/>
        <w:widowControl/>
        <w:ind w:firstLine="567"/>
        <w:jc w:val="both"/>
        <w:rPr>
          <w:rFonts w:ascii="Times New Roman" w:eastAsiaTheme="minorHAnsi" w:hAnsi="Times New Roman" w:cs="Times New Roman"/>
          <w:sz w:val="22"/>
          <w:lang w:eastAsia="en-US"/>
        </w:rPr>
      </w:pPr>
      <w:r>
        <w:rPr>
          <w:rFonts w:ascii="Times New Roman" w:hAnsi="Times New Roman" w:cs="Times New Roman"/>
          <w:sz w:val="24"/>
          <w:szCs w:val="24"/>
        </w:rPr>
        <w:t>6</w:t>
      </w:r>
      <w:r w:rsidRPr="00944EBF">
        <w:rPr>
          <w:rFonts w:ascii="Times New Roman" w:hAnsi="Times New Roman" w:cs="Times New Roman"/>
          <w:sz w:val="24"/>
          <w:szCs w:val="24"/>
        </w:rPr>
        <w:t xml:space="preserve">. Обеспечение готовности системы оповещения Большемурашкинского муниципального </w:t>
      </w:r>
      <w:r w:rsidRPr="00B22D45">
        <w:rPr>
          <w:rFonts w:ascii="Times New Roman" w:hAnsi="Times New Roman" w:cs="Times New Roman"/>
          <w:sz w:val="24"/>
        </w:rPr>
        <w:t>округа</w:t>
      </w:r>
      <w:r>
        <w:rPr>
          <w:rFonts w:ascii="Times New Roman" w:hAnsi="Times New Roman" w:cs="Times New Roman"/>
          <w:sz w:val="24"/>
        </w:rPr>
        <w:t xml:space="preserve"> </w:t>
      </w:r>
      <w:r w:rsidRPr="00944EBF">
        <w:rPr>
          <w:rFonts w:ascii="Times New Roman" w:hAnsi="Times New Roman" w:cs="Times New Roman"/>
          <w:sz w:val="24"/>
          <w:szCs w:val="24"/>
        </w:rPr>
        <w:t>к предназначению в современных условиях.</w:t>
      </w:r>
    </w:p>
    <w:p w14:paraId="1CA5366F" w14:textId="77777777" w:rsidR="00D17A62" w:rsidRPr="0016404F" w:rsidRDefault="00D17A62" w:rsidP="00D17A62">
      <w:pPr>
        <w:pStyle w:val="ConsPlusNormal"/>
        <w:widowControl/>
        <w:ind w:firstLine="0"/>
        <w:jc w:val="both"/>
        <w:rPr>
          <w:rFonts w:ascii="Times New Roman" w:hAnsi="Times New Roman" w:cs="Times New Roman"/>
          <w:sz w:val="24"/>
          <w:szCs w:val="24"/>
        </w:rPr>
      </w:pPr>
    </w:p>
    <w:p w14:paraId="09260EA1" w14:textId="77777777" w:rsidR="00D17A62" w:rsidRDefault="00D17A62" w:rsidP="00D17A62">
      <w:pPr>
        <w:pStyle w:val="ConsPlusNormal"/>
        <w:widowControl/>
        <w:ind w:firstLine="540"/>
        <w:jc w:val="center"/>
        <w:rPr>
          <w:rFonts w:ascii="Times New Roman" w:hAnsi="Times New Roman" w:cs="Times New Roman"/>
          <w:b/>
          <w:sz w:val="24"/>
          <w:szCs w:val="24"/>
        </w:rPr>
      </w:pPr>
      <w:r w:rsidRPr="00115A31">
        <w:rPr>
          <w:rFonts w:ascii="Times New Roman" w:hAnsi="Times New Roman" w:cs="Times New Roman"/>
          <w:b/>
          <w:sz w:val="24"/>
          <w:szCs w:val="24"/>
        </w:rPr>
        <w:t>Сроки и этапы реализации Программы</w:t>
      </w:r>
    </w:p>
    <w:p w14:paraId="140BE2D9" w14:textId="77777777" w:rsidR="00D17A62" w:rsidRPr="00115A31" w:rsidRDefault="00D17A62" w:rsidP="00D17A62">
      <w:pPr>
        <w:pStyle w:val="ConsPlusNormal"/>
        <w:widowControl/>
        <w:ind w:firstLine="540"/>
        <w:jc w:val="center"/>
        <w:rPr>
          <w:rFonts w:ascii="Times New Roman" w:hAnsi="Times New Roman" w:cs="Times New Roman"/>
          <w:b/>
          <w:sz w:val="24"/>
          <w:szCs w:val="24"/>
        </w:rPr>
      </w:pPr>
    </w:p>
    <w:p w14:paraId="270A66B1" w14:textId="77777777" w:rsidR="00D17A62" w:rsidRDefault="00D17A62" w:rsidP="00D17A62">
      <w:pPr>
        <w:autoSpaceDE w:val="0"/>
        <w:autoSpaceDN w:val="0"/>
        <w:adjustRightInd w:val="0"/>
        <w:ind w:left="-15"/>
        <w:jc w:val="both"/>
      </w:pPr>
      <w:r>
        <w:t xml:space="preserve">Сроки реализации Программы – </w:t>
      </w:r>
      <w:r w:rsidRPr="004F2DA7">
        <w:t>20</w:t>
      </w:r>
      <w:r>
        <w:t>26</w:t>
      </w:r>
      <w:r w:rsidRPr="004F2DA7">
        <w:t>-20</w:t>
      </w:r>
      <w:r>
        <w:t>28</w:t>
      </w:r>
      <w:r w:rsidRPr="004F2DA7">
        <w:t>годы</w:t>
      </w:r>
      <w:r>
        <w:t>. Программа реализуется в один этап.</w:t>
      </w:r>
    </w:p>
    <w:p w14:paraId="55124F32" w14:textId="77777777" w:rsidR="00D17A62" w:rsidRDefault="00D17A62" w:rsidP="00D17A62">
      <w:pPr>
        <w:autoSpaceDE w:val="0"/>
        <w:autoSpaceDN w:val="0"/>
        <w:adjustRightInd w:val="0"/>
        <w:ind w:left="-15"/>
        <w:jc w:val="both"/>
      </w:pPr>
    </w:p>
    <w:p w14:paraId="3A75022A" w14:textId="77777777" w:rsidR="00D17A62" w:rsidRPr="00EA0A91" w:rsidRDefault="00D17A62" w:rsidP="00D17A62">
      <w:pPr>
        <w:jc w:val="both"/>
        <w:rPr>
          <w:rFonts w:eastAsiaTheme="minorHAnsi"/>
          <w:sz w:val="22"/>
          <w:lang w:eastAsia="en-US"/>
        </w:rPr>
      </w:pPr>
    </w:p>
    <w:p w14:paraId="35E0C64C" w14:textId="77777777" w:rsidR="00D17A62" w:rsidRDefault="00D17A62" w:rsidP="00D17A62">
      <w:pPr>
        <w:jc w:val="center"/>
        <w:rPr>
          <w:rFonts w:eastAsiaTheme="minorHAnsi"/>
          <w:b/>
          <w:bCs/>
          <w:lang w:eastAsia="en-US"/>
        </w:rPr>
      </w:pPr>
      <w:r>
        <w:rPr>
          <w:rFonts w:eastAsiaTheme="minorHAnsi"/>
          <w:b/>
          <w:bCs/>
          <w:lang w:eastAsia="en-US"/>
        </w:rPr>
        <w:t>Ресурсное обеспечение Программы</w:t>
      </w:r>
    </w:p>
    <w:p w14:paraId="0B241E90" w14:textId="77777777" w:rsidR="00D17A62" w:rsidRPr="00070ED6" w:rsidRDefault="00D17A62" w:rsidP="00D17A62">
      <w:pPr>
        <w:jc w:val="center"/>
        <w:rPr>
          <w:rFonts w:eastAsiaTheme="minorHAnsi"/>
          <w:lang w:eastAsia="en-US"/>
        </w:rPr>
      </w:pPr>
    </w:p>
    <w:p w14:paraId="03B542B2" w14:textId="77777777" w:rsidR="00D17A62" w:rsidRDefault="00D17A62" w:rsidP="00D17A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муниципальной программы в части расходных обязательств Большемурашкинского муниципального </w:t>
      </w:r>
      <w:r w:rsidRPr="00B22D45">
        <w:rPr>
          <w:rFonts w:ascii="Times New Roman" w:hAnsi="Times New Roman" w:cs="Times New Roman"/>
          <w:sz w:val="24"/>
        </w:rPr>
        <w:t>округа</w:t>
      </w:r>
      <w:r>
        <w:rPr>
          <w:rFonts w:ascii="Times New Roman" w:hAnsi="Times New Roman" w:cs="Times New Roman"/>
          <w:sz w:val="24"/>
        </w:rPr>
        <w:t xml:space="preserve"> </w:t>
      </w:r>
      <w:r>
        <w:rPr>
          <w:rFonts w:ascii="Times New Roman" w:hAnsi="Times New Roman" w:cs="Times New Roman"/>
          <w:sz w:val="24"/>
          <w:szCs w:val="24"/>
        </w:rPr>
        <w:t>осуществляется за счет бюджетных ассигнований бюджета</w:t>
      </w:r>
      <w:r w:rsidRPr="00C345B7">
        <w:rPr>
          <w:rFonts w:ascii="Times New Roman" w:hAnsi="Times New Roman" w:cs="Times New Roman"/>
          <w:sz w:val="24"/>
        </w:rPr>
        <w:t xml:space="preserve"> </w:t>
      </w:r>
      <w:r w:rsidRPr="00B22D45">
        <w:rPr>
          <w:rFonts w:ascii="Times New Roman" w:hAnsi="Times New Roman" w:cs="Times New Roman"/>
          <w:sz w:val="24"/>
        </w:rPr>
        <w:t>округа</w:t>
      </w:r>
      <w:r>
        <w:rPr>
          <w:rFonts w:ascii="Times New Roman" w:hAnsi="Times New Roman" w:cs="Times New Roman"/>
          <w:sz w:val="24"/>
          <w:szCs w:val="24"/>
        </w:rPr>
        <w:t xml:space="preserve">. Распределение средств бюджета </w:t>
      </w:r>
      <w:r w:rsidRPr="00B22D45">
        <w:rPr>
          <w:rFonts w:ascii="Times New Roman" w:hAnsi="Times New Roman" w:cs="Times New Roman"/>
          <w:sz w:val="24"/>
        </w:rPr>
        <w:t>округа</w:t>
      </w:r>
      <w:r>
        <w:rPr>
          <w:rFonts w:ascii="Times New Roman" w:hAnsi="Times New Roman" w:cs="Times New Roman"/>
          <w:sz w:val="24"/>
        </w:rPr>
        <w:t xml:space="preserve"> </w:t>
      </w:r>
      <w:r>
        <w:rPr>
          <w:rFonts w:ascii="Times New Roman" w:hAnsi="Times New Roman" w:cs="Times New Roman"/>
          <w:sz w:val="24"/>
          <w:szCs w:val="24"/>
        </w:rPr>
        <w:t xml:space="preserve">на реализацию муниципальной программы утверждается решением Совета депутатов   о бюджете </w:t>
      </w:r>
      <w:r w:rsidRPr="00B22D45">
        <w:rPr>
          <w:rFonts w:ascii="Times New Roman" w:hAnsi="Times New Roman" w:cs="Times New Roman"/>
          <w:sz w:val="24"/>
        </w:rPr>
        <w:t>округа</w:t>
      </w:r>
      <w:r>
        <w:rPr>
          <w:rFonts w:ascii="Times New Roman" w:hAnsi="Times New Roman" w:cs="Times New Roman"/>
          <w:sz w:val="24"/>
        </w:rPr>
        <w:t xml:space="preserve"> </w:t>
      </w:r>
      <w:r>
        <w:rPr>
          <w:rFonts w:ascii="Times New Roman" w:hAnsi="Times New Roman" w:cs="Times New Roman"/>
          <w:sz w:val="24"/>
          <w:szCs w:val="24"/>
        </w:rPr>
        <w:t>на очередной финансовый год и плановый период.</w:t>
      </w:r>
    </w:p>
    <w:p w14:paraId="5BCC6BF9" w14:textId="77777777" w:rsidR="00D17A62" w:rsidRPr="00944EBF" w:rsidRDefault="00D17A62" w:rsidP="00D17A62">
      <w:pPr>
        <w:jc w:val="both"/>
        <w:rPr>
          <w:rFonts w:eastAsiaTheme="minorHAnsi"/>
          <w:lang w:eastAsia="en-US"/>
        </w:rPr>
      </w:pPr>
      <w:r w:rsidRPr="00070ED6">
        <w:rPr>
          <w:rFonts w:eastAsiaTheme="minorHAnsi"/>
          <w:lang w:eastAsia="en-US"/>
        </w:rPr>
        <w:t>Общий объем финансирования Программы</w:t>
      </w:r>
      <w:r>
        <w:rPr>
          <w:rFonts w:eastAsiaTheme="minorHAnsi"/>
          <w:lang w:eastAsia="en-US"/>
        </w:rPr>
        <w:t xml:space="preserve"> </w:t>
      </w:r>
      <w:r w:rsidRPr="00C722FF">
        <w:rPr>
          <w:rFonts w:eastAsiaTheme="minorHAnsi"/>
          <w:lang w:eastAsia="en-US"/>
        </w:rPr>
        <w:t xml:space="preserve">составляет  </w:t>
      </w:r>
      <w:r w:rsidRPr="005F2CB8">
        <w:rPr>
          <w:b/>
        </w:rPr>
        <w:t xml:space="preserve">60821,42 </w:t>
      </w:r>
      <w:r w:rsidRPr="005F2CB8">
        <w:rPr>
          <w:rFonts w:eastAsiaTheme="minorHAnsi"/>
          <w:lang w:eastAsia="en-US"/>
        </w:rPr>
        <w:t>тысяч рублей, в том числе за счет средств бюджета</w:t>
      </w:r>
      <w:r w:rsidRPr="005F2CB8">
        <w:t xml:space="preserve"> округа</w:t>
      </w:r>
      <w:r w:rsidRPr="005F2CB8">
        <w:rPr>
          <w:rFonts w:eastAsiaTheme="minorHAnsi"/>
          <w:lang w:eastAsia="en-US"/>
        </w:rPr>
        <w:t xml:space="preserve"> – </w:t>
      </w:r>
      <w:r w:rsidRPr="005F2CB8">
        <w:rPr>
          <w:b/>
        </w:rPr>
        <w:t xml:space="preserve">60821,42 </w:t>
      </w:r>
      <w:r w:rsidRPr="005F2CB8">
        <w:rPr>
          <w:rFonts w:eastAsiaTheme="minorHAnsi"/>
          <w:lang w:eastAsia="en-US"/>
        </w:rPr>
        <w:t xml:space="preserve">тысяч  рублей, в том числе Подпрограммы 1 – </w:t>
      </w:r>
      <w:r w:rsidRPr="005F2CB8">
        <w:rPr>
          <w:b/>
        </w:rPr>
        <w:t xml:space="preserve">44901,32 </w:t>
      </w:r>
      <w:r w:rsidRPr="005F2CB8">
        <w:rPr>
          <w:rFonts w:eastAsiaTheme="minorHAnsi"/>
          <w:lang w:eastAsia="en-US"/>
        </w:rPr>
        <w:t xml:space="preserve">тысяч  рублей, Подпрограммы 2 – </w:t>
      </w:r>
      <w:r w:rsidRPr="005F2CB8">
        <w:rPr>
          <w:b/>
        </w:rPr>
        <w:t xml:space="preserve">15920,1 </w:t>
      </w:r>
      <w:r w:rsidRPr="005F2CB8">
        <w:rPr>
          <w:rFonts w:eastAsiaTheme="minorHAnsi"/>
          <w:lang w:eastAsia="en-US"/>
        </w:rPr>
        <w:t>тысяч  рублей.</w:t>
      </w:r>
      <w:r w:rsidRPr="00944EBF">
        <w:rPr>
          <w:rFonts w:eastAsiaTheme="minorHAnsi"/>
          <w:lang w:eastAsia="en-US"/>
        </w:rPr>
        <w:t xml:space="preserve">  </w:t>
      </w:r>
    </w:p>
    <w:p w14:paraId="4C5709F8" w14:textId="77777777" w:rsidR="00D17A62" w:rsidRDefault="00D17A62" w:rsidP="00D17A62">
      <w:pPr>
        <w:jc w:val="both"/>
        <w:rPr>
          <w:rFonts w:eastAsiaTheme="minorHAnsi"/>
          <w:lang w:eastAsia="en-US"/>
        </w:rPr>
      </w:pPr>
      <w:r w:rsidRPr="00070ED6">
        <w:rPr>
          <w:rFonts w:eastAsiaTheme="minorHAnsi"/>
          <w:lang w:eastAsia="en-US"/>
        </w:rPr>
        <w:t>Объемы финансирования Программы из бюджета</w:t>
      </w:r>
      <w:r w:rsidRPr="00C345B7">
        <w:t xml:space="preserve"> </w:t>
      </w:r>
      <w:r w:rsidRPr="00B22D45">
        <w:t>округа</w:t>
      </w:r>
      <w:r w:rsidRPr="00070ED6">
        <w:rPr>
          <w:rFonts w:eastAsiaTheme="minorHAnsi"/>
          <w:lang w:eastAsia="en-US"/>
        </w:rPr>
        <w:t xml:space="preserve"> могут уточняться при формировании бюдж</w:t>
      </w:r>
      <w:r>
        <w:rPr>
          <w:rFonts w:eastAsiaTheme="minorHAnsi"/>
          <w:lang w:eastAsia="en-US"/>
        </w:rPr>
        <w:t xml:space="preserve">ета на очередной финансовый год. </w:t>
      </w:r>
    </w:p>
    <w:p w14:paraId="4226591E" w14:textId="77777777" w:rsidR="00D17A62" w:rsidRPr="0072297E" w:rsidRDefault="00D17A62" w:rsidP="00D17A62">
      <w:pPr>
        <w:jc w:val="both"/>
      </w:pPr>
      <w:r>
        <w:rPr>
          <w:rFonts w:eastAsiaTheme="minorHAnsi"/>
          <w:lang w:eastAsia="en-US"/>
        </w:rPr>
        <w:t xml:space="preserve">       В реализации мероприятий Программы могут участвовать и другие источники финансирования.</w:t>
      </w:r>
    </w:p>
    <w:p w14:paraId="5435AE90" w14:textId="77777777" w:rsidR="00D17A62" w:rsidRDefault="00D17A62" w:rsidP="00D17A62"/>
    <w:p w14:paraId="2A769BE9" w14:textId="77777777" w:rsidR="00D17A62" w:rsidRDefault="00D17A62" w:rsidP="00D17A62"/>
    <w:p w14:paraId="23480C11" w14:textId="77777777" w:rsidR="00D17A62" w:rsidRPr="00194C7C" w:rsidRDefault="00D17A62" w:rsidP="00D17A62">
      <w:pPr>
        <w:pStyle w:val="ConsPlusNonformat"/>
        <w:widowControl/>
        <w:jc w:val="center"/>
        <w:rPr>
          <w:rFonts w:ascii="Times New Roman" w:hAnsi="Times New Roman" w:cs="Times New Roman"/>
          <w:b/>
          <w:sz w:val="24"/>
          <w:szCs w:val="24"/>
        </w:rPr>
      </w:pPr>
      <w:r w:rsidRPr="00194C7C">
        <w:rPr>
          <w:rFonts w:ascii="Times New Roman" w:hAnsi="Times New Roman" w:cs="Times New Roman"/>
          <w:b/>
          <w:sz w:val="24"/>
          <w:szCs w:val="24"/>
        </w:rPr>
        <w:t>Индикаторы достижения цели и показатели непосредственных результатов</w:t>
      </w:r>
    </w:p>
    <w:p w14:paraId="1E03BA86" w14:textId="77777777" w:rsidR="00D17A62" w:rsidRDefault="00D17A62" w:rsidP="00D17A62">
      <w:pPr>
        <w:jc w:val="center"/>
      </w:pPr>
    </w:p>
    <w:p w14:paraId="10177210" w14:textId="77777777" w:rsidR="00D17A62" w:rsidRDefault="00D17A62" w:rsidP="00D17A62">
      <w:pPr>
        <w:pStyle w:val="a7"/>
        <w:jc w:val="center"/>
      </w:pPr>
      <w:r w:rsidRPr="00FE45D8">
        <w:t xml:space="preserve">Подпрограмма </w:t>
      </w:r>
      <w:r>
        <w:t>1«</w:t>
      </w:r>
      <w:r w:rsidRPr="00FE45D8">
        <w:t>Об</w:t>
      </w:r>
      <w:r>
        <w:t xml:space="preserve">еспечение пожарной безопасности на территории  </w:t>
      </w:r>
      <w:r>
        <w:rPr>
          <w:szCs w:val="28"/>
        </w:rPr>
        <w:t xml:space="preserve">Большемурашкинского муниципального </w:t>
      </w:r>
      <w:r w:rsidRPr="00B22D45">
        <w:t>округа</w:t>
      </w:r>
      <w:r>
        <w:t>»</w:t>
      </w:r>
    </w:p>
    <w:p w14:paraId="6E7F78F2" w14:textId="77777777" w:rsidR="00D17A62" w:rsidRPr="00FE45D8" w:rsidRDefault="00D17A62" w:rsidP="00D17A62">
      <w:pPr>
        <w:pStyle w:val="a7"/>
      </w:pPr>
    </w:p>
    <w:tbl>
      <w:tblPr>
        <w:tblStyle w:val="a5"/>
        <w:tblW w:w="0" w:type="auto"/>
        <w:tblLook w:val="04A0" w:firstRow="1" w:lastRow="0" w:firstColumn="1" w:lastColumn="0" w:noHBand="0" w:noVBand="1"/>
      </w:tblPr>
      <w:tblGrid>
        <w:gridCol w:w="1378"/>
        <w:gridCol w:w="2340"/>
        <w:gridCol w:w="1469"/>
        <w:gridCol w:w="1469"/>
        <w:gridCol w:w="1460"/>
        <w:gridCol w:w="1455"/>
      </w:tblGrid>
      <w:tr w:rsidR="00D17A62" w:rsidRPr="00834AFA" w14:paraId="4CFEC76C" w14:textId="77777777" w:rsidTr="002B5A19">
        <w:tc>
          <w:tcPr>
            <w:tcW w:w="1378" w:type="dxa"/>
            <w:vMerge w:val="restart"/>
          </w:tcPr>
          <w:p w14:paraId="2B4FD167" w14:textId="77777777" w:rsidR="00D17A62" w:rsidRPr="00834AFA" w:rsidRDefault="00D17A62" w:rsidP="002B5A19">
            <w:pPr>
              <w:pStyle w:val="a7"/>
              <w:jc w:val="center"/>
              <w:rPr>
                <w:sz w:val="20"/>
              </w:rPr>
            </w:pPr>
            <w:r w:rsidRPr="00834AFA">
              <w:rPr>
                <w:sz w:val="20"/>
              </w:rPr>
              <w:t xml:space="preserve">№ </w:t>
            </w:r>
            <w:proofErr w:type="spellStart"/>
            <w:r w:rsidRPr="00834AFA">
              <w:rPr>
                <w:sz w:val="20"/>
              </w:rPr>
              <w:t>пп</w:t>
            </w:r>
            <w:proofErr w:type="spellEnd"/>
          </w:p>
        </w:tc>
        <w:tc>
          <w:tcPr>
            <w:tcW w:w="2340" w:type="dxa"/>
            <w:vMerge w:val="restart"/>
          </w:tcPr>
          <w:p w14:paraId="30212F11" w14:textId="77777777" w:rsidR="00D17A62" w:rsidRPr="00834AFA" w:rsidRDefault="00D17A62" w:rsidP="002B5A19">
            <w:pPr>
              <w:pStyle w:val="a7"/>
              <w:jc w:val="center"/>
              <w:rPr>
                <w:sz w:val="20"/>
              </w:rPr>
            </w:pPr>
            <w:r w:rsidRPr="00834AFA">
              <w:rPr>
                <w:sz w:val="20"/>
              </w:rPr>
              <w:t>Наименование индикатора</w:t>
            </w:r>
          </w:p>
        </w:tc>
        <w:tc>
          <w:tcPr>
            <w:tcW w:w="1469" w:type="dxa"/>
            <w:vMerge w:val="restart"/>
          </w:tcPr>
          <w:p w14:paraId="04176011" w14:textId="77777777" w:rsidR="00D17A62" w:rsidRPr="00834AFA" w:rsidRDefault="00D17A62" w:rsidP="002B5A19">
            <w:pPr>
              <w:pStyle w:val="a7"/>
              <w:jc w:val="center"/>
              <w:rPr>
                <w:sz w:val="20"/>
              </w:rPr>
            </w:pPr>
            <w:proofErr w:type="spellStart"/>
            <w:r w:rsidRPr="00834AFA">
              <w:rPr>
                <w:sz w:val="20"/>
              </w:rPr>
              <w:t>Ед</w:t>
            </w:r>
            <w:proofErr w:type="gramStart"/>
            <w:r w:rsidRPr="00834AFA">
              <w:rPr>
                <w:sz w:val="20"/>
              </w:rPr>
              <w:t>.и</w:t>
            </w:r>
            <w:proofErr w:type="gramEnd"/>
            <w:r w:rsidRPr="00834AFA">
              <w:rPr>
                <w:sz w:val="20"/>
              </w:rPr>
              <w:t>зм</w:t>
            </w:r>
            <w:proofErr w:type="spellEnd"/>
            <w:r w:rsidRPr="00834AFA">
              <w:rPr>
                <w:sz w:val="20"/>
              </w:rPr>
              <w:t>.</w:t>
            </w:r>
          </w:p>
        </w:tc>
        <w:tc>
          <w:tcPr>
            <w:tcW w:w="4384" w:type="dxa"/>
            <w:gridSpan w:val="3"/>
          </w:tcPr>
          <w:p w14:paraId="0FCD2B32" w14:textId="77777777" w:rsidR="00D17A62" w:rsidRPr="00834AFA" w:rsidRDefault="00D17A62" w:rsidP="002B5A19">
            <w:pPr>
              <w:pStyle w:val="a7"/>
              <w:jc w:val="center"/>
              <w:rPr>
                <w:sz w:val="20"/>
              </w:rPr>
            </w:pPr>
            <w:r w:rsidRPr="00834AFA">
              <w:rPr>
                <w:sz w:val="20"/>
              </w:rPr>
              <w:t>Разбивка по годам</w:t>
            </w:r>
          </w:p>
        </w:tc>
      </w:tr>
      <w:tr w:rsidR="00D17A62" w:rsidRPr="00834AFA" w14:paraId="52B1D177" w14:textId="77777777" w:rsidTr="002B5A19">
        <w:tc>
          <w:tcPr>
            <w:tcW w:w="1378" w:type="dxa"/>
            <w:vMerge/>
          </w:tcPr>
          <w:p w14:paraId="65356528" w14:textId="77777777" w:rsidR="00D17A62" w:rsidRPr="00834AFA" w:rsidRDefault="00D17A62" w:rsidP="002B5A19">
            <w:pPr>
              <w:pStyle w:val="a7"/>
              <w:jc w:val="center"/>
              <w:rPr>
                <w:sz w:val="20"/>
              </w:rPr>
            </w:pPr>
          </w:p>
        </w:tc>
        <w:tc>
          <w:tcPr>
            <w:tcW w:w="2340" w:type="dxa"/>
            <w:vMerge/>
          </w:tcPr>
          <w:p w14:paraId="4C769116" w14:textId="77777777" w:rsidR="00D17A62" w:rsidRPr="00834AFA" w:rsidRDefault="00D17A62" w:rsidP="002B5A19">
            <w:pPr>
              <w:pStyle w:val="a7"/>
              <w:jc w:val="center"/>
              <w:rPr>
                <w:sz w:val="20"/>
              </w:rPr>
            </w:pPr>
          </w:p>
        </w:tc>
        <w:tc>
          <w:tcPr>
            <w:tcW w:w="1469" w:type="dxa"/>
            <w:vMerge/>
          </w:tcPr>
          <w:p w14:paraId="7BA8E5DC" w14:textId="77777777" w:rsidR="00D17A62" w:rsidRPr="00834AFA" w:rsidRDefault="00D17A62" w:rsidP="002B5A19">
            <w:pPr>
              <w:pStyle w:val="a7"/>
              <w:jc w:val="center"/>
              <w:rPr>
                <w:sz w:val="20"/>
              </w:rPr>
            </w:pPr>
          </w:p>
        </w:tc>
        <w:tc>
          <w:tcPr>
            <w:tcW w:w="1469" w:type="dxa"/>
          </w:tcPr>
          <w:p w14:paraId="19872634" w14:textId="77777777" w:rsidR="00D17A62" w:rsidRPr="00834AFA" w:rsidRDefault="00D17A62" w:rsidP="002B5A19">
            <w:pPr>
              <w:pStyle w:val="a7"/>
              <w:jc w:val="center"/>
              <w:rPr>
                <w:sz w:val="20"/>
              </w:rPr>
            </w:pPr>
            <w:r w:rsidRPr="00834AFA">
              <w:rPr>
                <w:sz w:val="20"/>
              </w:rPr>
              <w:t>202</w:t>
            </w:r>
            <w:r>
              <w:rPr>
                <w:sz w:val="20"/>
              </w:rPr>
              <w:t>6</w:t>
            </w:r>
          </w:p>
        </w:tc>
        <w:tc>
          <w:tcPr>
            <w:tcW w:w="1460" w:type="dxa"/>
          </w:tcPr>
          <w:p w14:paraId="70D16757" w14:textId="77777777" w:rsidR="00D17A62" w:rsidRPr="00834AFA" w:rsidRDefault="00D17A62" w:rsidP="002B5A19">
            <w:pPr>
              <w:pStyle w:val="a7"/>
              <w:jc w:val="center"/>
              <w:rPr>
                <w:sz w:val="20"/>
              </w:rPr>
            </w:pPr>
            <w:r w:rsidRPr="00834AFA">
              <w:rPr>
                <w:sz w:val="20"/>
              </w:rPr>
              <w:t>202</w:t>
            </w:r>
            <w:r>
              <w:rPr>
                <w:sz w:val="20"/>
              </w:rPr>
              <w:t>7</w:t>
            </w:r>
          </w:p>
        </w:tc>
        <w:tc>
          <w:tcPr>
            <w:tcW w:w="1455" w:type="dxa"/>
          </w:tcPr>
          <w:p w14:paraId="2C765544" w14:textId="77777777" w:rsidR="00D17A62" w:rsidRPr="00834AFA" w:rsidRDefault="00D17A62" w:rsidP="002B5A19">
            <w:pPr>
              <w:pStyle w:val="a7"/>
              <w:jc w:val="center"/>
              <w:rPr>
                <w:sz w:val="20"/>
              </w:rPr>
            </w:pPr>
            <w:r w:rsidRPr="00834AFA">
              <w:rPr>
                <w:sz w:val="20"/>
              </w:rPr>
              <w:t>202</w:t>
            </w:r>
            <w:r>
              <w:rPr>
                <w:sz w:val="20"/>
              </w:rPr>
              <w:t>8</w:t>
            </w:r>
          </w:p>
        </w:tc>
      </w:tr>
      <w:tr w:rsidR="00D17A62" w:rsidRPr="00834AFA" w14:paraId="096F1350" w14:textId="77777777" w:rsidTr="002B5A19">
        <w:tc>
          <w:tcPr>
            <w:tcW w:w="1378" w:type="dxa"/>
          </w:tcPr>
          <w:p w14:paraId="0ABDB22D" w14:textId="77777777" w:rsidR="00D17A62" w:rsidRPr="00834AFA" w:rsidRDefault="00D17A62" w:rsidP="002B5A19">
            <w:pPr>
              <w:pStyle w:val="a7"/>
              <w:jc w:val="center"/>
              <w:rPr>
                <w:sz w:val="20"/>
              </w:rPr>
            </w:pPr>
            <w:r w:rsidRPr="00834AFA">
              <w:rPr>
                <w:sz w:val="20"/>
              </w:rPr>
              <w:t>1</w:t>
            </w:r>
          </w:p>
        </w:tc>
        <w:tc>
          <w:tcPr>
            <w:tcW w:w="2340" w:type="dxa"/>
          </w:tcPr>
          <w:p w14:paraId="2A692A10" w14:textId="77777777" w:rsidR="00D17A62" w:rsidRPr="002121F2" w:rsidRDefault="00D17A62" w:rsidP="002B5A19">
            <w:pPr>
              <w:pStyle w:val="a7"/>
              <w:jc w:val="center"/>
              <w:rPr>
                <w:sz w:val="20"/>
              </w:rPr>
            </w:pPr>
            <w:r>
              <w:rPr>
                <w:sz w:val="20"/>
              </w:rPr>
              <w:t>Количество</w:t>
            </w:r>
            <w:r w:rsidRPr="002121F2">
              <w:rPr>
                <w:sz w:val="20"/>
              </w:rPr>
              <w:t xml:space="preserve"> населенных пунктов обеспечен</w:t>
            </w:r>
            <w:r>
              <w:rPr>
                <w:sz w:val="20"/>
              </w:rPr>
              <w:t>ных</w:t>
            </w:r>
            <w:r w:rsidRPr="002121F2">
              <w:rPr>
                <w:sz w:val="20"/>
              </w:rPr>
              <w:t xml:space="preserve"> противопожарными минерализованными полосами</w:t>
            </w:r>
          </w:p>
        </w:tc>
        <w:tc>
          <w:tcPr>
            <w:tcW w:w="1469" w:type="dxa"/>
          </w:tcPr>
          <w:p w14:paraId="1F7F66C1" w14:textId="77777777" w:rsidR="00D17A62" w:rsidRPr="002121F2" w:rsidRDefault="00D17A62" w:rsidP="002B5A19">
            <w:pPr>
              <w:pStyle w:val="a7"/>
              <w:jc w:val="center"/>
              <w:rPr>
                <w:sz w:val="20"/>
              </w:rPr>
            </w:pPr>
            <w:r w:rsidRPr="002121F2">
              <w:rPr>
                <w:sz w:val="20"/>
              </w:rPr>
              <w:t>(</w:t>
            </w:r>
            <w:proofErr w:type="spellStart"/>
            <w:proofErr w:type="gramStart"/>
            <w:r>
              <w:rPr>
                <w:sz w:val="20"/>
              </w:rPr>
              <w:t>ед</w:t>
            </w:r>
            <w:proofErr w:type="spellEnd"/>
            <w:proofErr w:type="gramEnd"/>
            <w:r w:rsidRPr="002121F2">
              <w:rPr>
                <w:sz w:val="20"/>
              </w:rPr>
              <w:t>)</w:t>
            </w:r>
          </w:p>
        </w:tc>
        <w:tc>
          <w:tcPr>
            <w:tcW w:w="1469" w:type="dxa"/>
          </w:tcPr>
          <w:p w14:paraId="7595C3C4" w14:textId="77777777" w:rsidR="00D17A62" w:rsidRPr="00E901B3" w:rsidRDefault="00D17A62" w:rsidP="002B5A19">
            <w:pPr>
              <w:pStyle w:val="a7"/>
              <w:jc w:val="center"/>
              <w:rPr>
                <w:color w:val="FF0000"/>
                <w:sz w:val="20"/>
              </w:rPr>
            </w:pPr>
            <w:r w:rsidRPr="00E901B3">
              <w:rPr>
                <w:color w:val="FF0000"/>
                <w:sz w:val="20"/>
              </w:rPr>
              <w:t>не менее  48</w:t>
            </w:r>
          </w:p>
        </w:tc>
        <w:tc>
          <w:tcPr>
            <w:tcW w:w="1460" w:type="dxa"/>
          </w:tcPr>
          <w:p w14:paraId="0D842540" w14:textId="77777777" w:rsidR="00D17A62" w:rsidRPr="00E901B3" w:rsidRDefault="00D17A62" w:rsidP="002B5A19">
            <w:pPr>
              <w:pStyle w:val="a7"/>
              <w:jc w:val="center"/>
              <w:rPr>
                <w:color w:val="FF0000"/>
                <w:sz w:val="20"/>
              </w:rPr>
            </w:pPr>
            <w:r w:rsidRPr="00E901B3">
              <w:rPr>
                <w:color w:val="FF0000"/>
                <w:sz w:val="20"/>
              </w:rPr>
              <w:t>не менее  48</w:t>
            </w:r>
          </w:p>
        </w:tc>
        <w:tc>
          <w:tcPr>
            <w:tcW w:w="1455" w:type="dxa"/>
          </w:tcPr>
          <w:p w14:paraId="2195C339" w14:textId="77777777" w:rsidR="00D17A62" w:rsidRPr="00E901B3" w:rsidRDefault="00D17A62" w:rsidP="002B5A19">
            <w:pPr>
              <w:pStyle w:val="a7"/>
              <w:jc w:val="center"/>
              <w:rPr>
                <w:color w:val="FF0000"/>
                <w:sz w:val="20"/>
              </w:rPr>
            </w:pPr>
            <w:r w:rsidRPr="00E901B3">
              <w:rPr>
                <w:color w:val="FF0000"/>
                <w:sz w:val="20"/>
              </w:rPr>
              <w:t>не менее  48</w:t>
            </w:r>
          </w:p>
        </w:tc>
      </w:tr>
      <w:tr w:rsidR="00D17A62" w:rsidRPr="00834AFA" w14:paraId="318E882F" w14:textId="77777777" w:rsidTr="002B5A19">
        <w:tc>
          <w:tcPr>
            <w:tcW w:w="1378" w:type="dxa"/>
          </w:tcPr>
          <w:p w14:paraId="0544A0FC" w14:textId="77777777" w:rsidR="00D17A62" w:rsidRPr="00834AFA" w:rsidRDefault="00D17A62" w:rsidP="002B5A19">
            <w:pPr>
              <w:pStyle w:val="a7"/>
              <w:jc w:val="center"/>
              <w:rPr>
                <w:sz w:val="20"/>
              </w:rPr>
            </w:pPr>
            <w:r w:rsidRPr="00834AFA">
              <w:rPr>
                <w:sz w:val="20"/>
              </w:rPr>
              <w:t>2</w:t>
            </w:r>
          </w:p>
        </w:tc>
        <w:tc>
          <w:tcPr>
            <w:tcW w:w="2340" w:type="dxa"/>
          </w:tcPr>
          <w:p w14:paraId="34E08A83" w14:textId="77777777" w:rsidR="00D17A62" w:rsidRPr="002121F2" w:rsidRDefault="00D17A62" w:rsidP="002B5A19">
            <w:pPr>
              <w:pStyle w:val="a7"/>
              <w:jc w:val="center"/>
              <w:rPr>
                <w:sz w:val="20"/>
              </w:rPr>
            </w:pPr>
            <w:r>
              <w:rPr>
                <w:sz w:val="20"/>
              </w:rPr>
              <w:t>Количество</w:t>
            </w:r>
            <w:r w:rsidRPr="002121F2">
              <w:rPr>
                <w:sz w:val="20"/>
              </w:rPr>
              <w:t xml:space="preserve"> произошедших пожаров </w:t>
            </w:r>
          </w:p>
        </w:tc>
        <w:tc>
          <w:tcPr>
            <w:tcW w:w="1469" w:type="dxa"/>
          </w:tcPr>
          <w:p w14:paraId="252E8873" w14:textId="77777777" w:rsidR="00D17A62" w:rsidRPr="002121F2" w:rsidRDefault="00D17A62" w:rsidP="002B5A19">
            <w:pPr>
              <w:pStyle w:val="a7"/>
              <w:jc w:val="center"/>
              <w:rPr>
                <w:sz w:val="20"/>
              </w:rPr>
            </w:pPr>
            <w:r w:rsidRPr="002121F2">
              <w:rPr>
                <w:sz w:val="20"/>
              </w:rPr>
              <w:t>(</w:t>
            </w:r>
            <w:proofErr w:type="spellStart"/>
            <w:proofErr w:type="gramStart"/>
            <w:r>
              <w:rPr>
                <w:sz w:val="20"/>
              </w:rPr>
              <w:t>шт</w:t>
            </w:r>
            <w:proofErr w:type="spellEnd"/>
            <w:proofErr w:type="gramEnd"/>
            <w:r w:rsidRPr="002121F2">
              <w:rPr>
                <w:sz w:val="20"/>
              </w:rPr>
              <w:t>)</w:t>
            </w:r>
          </w:p>
        </w:tc>
        <w:tc>
          <w:tcPr>
            <w:tcW w:w="1469" w:type="dxa"/>
          </w:tcPr>
          <w:p w14:paraId="05357AD9" w14:textId="77777777" w:rsidR="00D17A62" w:rsidRPr="00E901B3" w:rsidRDefault="00D17A62" w:rsidP="002B5A19">
            <w:pPr>
              <w:pStyle w:val="a7"/>
              <w:jc w:val="center"/>
              <w:rPr>
                <w:color w:val="FF0000"/>
                <w:sz w:val="20"/>
              </w:rPr>
            </w:pPr>
            <w:r w:rsidRPr="00E901B3">
              <w:rPr>
                <w:color w:val="FF0000"/>
                <w:sz w:val="20"/>
              </w:rPr>
              <w:t>не более  45</w:t>
            </w:r>
          </w:p>
        </w:tc>
        <w:tc>
          <w:tcPr>
            <w:tcW w:w="1460" w:type="dxa"/>
          </w:tcPr>
          <w:p w14:paraId="6FB68CDA" w14:textId="77777777" w:rsidR="00D17A62" w:rsidRPr="00E901B3" w:rsidRDefault="00D17A62" w:rsidP="002B5A19">
            <w:pPr>
              <w:pStyle w:val="a7"/>
              <w:jc w:val="center"/>
              <w:rPr>
                <w:color w:val="FF0000"/>
                <w:sz w:val="20"/>
              </w:rPr>
            </w:pPr>
            <w:r w:rsidRPr="00E901B3">
              <w:rPr>
                <w:color w:val="FF0000"/>
                <w:sz w:val="20"/>
              </w:rPr>
              <w:t>не более  45</w:t>
            </w:r>
          </w:p>
        </w:tc>
        <w:tc>
          <w:tcPr>
            <w:tcW w:w="1455" w:type="dxa"/>
          </w:tcPr>
          <w:p w14:paraId="494685F9" w14:textId="77777777" w:rsidR="00D17A62" w:rsidRPr="00E901B3" w:rsidRDefault="00D17A62" w:rsidP="002B5A19">
            <w:pPr>
              <w:pStyle w:val="a7"/>
              <w:jc w:val="center"/>
              <w:rPr>
                <w:b/>
                <w:color w:val="FF0000"/>
                <w:sz w:val="20"/>
              </w:rPr>
            </w:pPr>
            <w:r w:rsidRPr="00E901B3">
              <w:rPr>
                <w:color w:val="FF0000"/>
                <w:sz w:val="20"/>
              </w:rPr>
              <w:t>не более  45</w:t>
            </w:r>
          </w:p>
        </w:tc>
      </w:tr>
      <w:tr w:rsidR="00D17A62" w:rsidRPr="00834AFA" w14:paraId="3B893306" w14:textId="77777777" w:rsidTr="002B5A19">
        <w:tc>
          <w:tcPr>
            <w:tcW w:w="1378" w:type="dxa"/>
          </w:tcPr>
          <w:p w14:paraId="440B4E0A" w14:textId="77777777" w:rsidR="00D17A62" w:rsidRPr="00834AFA" w:rsidRDefault="00D17A62" w:rsidP="002B5A19">
            <w:pPr>
              <w:pStyle w:val="a7"/>
              <w:jc w:val="center"/>
              <w:rPr>
                <w:sz w:val="20"/>
              </w:rPr>
            </w:pPr>
            <w:r w:rsidRPr="00834AFA">
              <w:rPr>
                <w:sz w:val="20"/>
              </w:rPr>
              <w:t>3</w:t>
            </w:r>
          </w:p>
        </w:tc>
        <w:tc>
          <w:tcPr>
            <w:tcW w:w="2340" w:type="dxa"/>
          </w:tcPr>
          <w:p w14:paraId="00BD9CBE" w14:textId="77777777" w:rsidR="00D17A62" w:rsidRPr="002121F2" w:rsidRDefault="00D17A62" w:rsidP="002B5A19">
            <w:pPr>
              <w:pStyle w:val="a7"/>
              <w:jc w:val="center"/>
              <w:rPr>
                <w:sz w:val="20"/>
              </w:rPr>
            </w:pPr>
            <w:r>
              <w:rPr>
                <w:sz w:val="20"/>
              </w:rPr>
              <w:t>Сумма</w:t>
            </w:r>
            <w:r w:rsidRPr="002121F2">
              <w:rPr>
                <w:sz w:val="20"/>
              </w:rPr>
              <w:t xml:space="preserve"> нанесенного материального ущерба от последствий</w:t>
            </w:r>
            <w:r w:rsidRPr="002121F2">
              <w:rPr>
                <w:color w:val="2D2D2D"/>
                <w:spacing w:val="2"/>
                <w:sz w:val="20"/>
                <w:shd w:val="clear" w:color="auto" w:fill="FFFFFF"/>
              </w:rPr>
              <w:t xml:space="preserve"> чрезвычайных ситуаций природного и техногенного характера</w:t>
            </w:r>
          </w:p>
        </w:tc>
        <w:tc>
          <w:tcPr>
            <w:tcW w:w="1469" w:type="dxa"/>
          </w:tcPr>
          <w:p w14:paraId="0532E6F7" w14:textId="77777777" w:rsidR="00D17A62" w:rsidRPr="002121F2" w:rsidRDefault="00D17A62" w:rsidP="002B5A19">
            <w:pPr>
              <w:pStyle w:val="a7"/>
              <w:jc w:val="center"/>
              <w:rPr>
                <w:sz w:val="20"/>
              </w:rPr>
            </w:pPr>
            <w:r w:rsidRPr="002121F2">
              <w:rPr>
                <w:sz w:val="20"/>
              </w:rPr>
              <w:t>(</w:t>
            </w:r>
            <w:proofErr w:type="spellStart"/>
            <w:r>
              <w:rPr>
                <w:sz w:val="20"/>
              </w:rPr>
              <w:t>тыс</w:t>
            </w:r>
            <w:proofErr w:type="gramStart"/>
            <w:r>
              <w:rPr>
                <w:sz w:val="20"/>
              </w:rPr>
              <w:t>.р</w:t>
            </w:r>
            <w:proofErr w:type="gramEnd"/>
            <w:r>
              <w:rPr>
                <w:sz w:val="20"/>
              </w:rPr>
              <w:t>уб</w:t>
            </w:r>
            <w:proofErr w:type="spellEnd"/>
            <w:r w:rsidRPr="002121F2">
              <w:rPr>
                <w:sz w:val="20"/>
              </w:rPr>
              <w:t>)</w:t>
            </w:r>
          </w:p>
        </w:tc>
        <w:tc>
          <w:tcPr>
            <w:tcW w:w="1469" w:type="dxa"/>
          </w:tcPr>
          <w:p w14:paraId="0CD33F37" w14:textId="77777777" w:rsidR="00D17A62" w:rsidRPr="00E901B3" w:rsidRDefault="00D17A62" w:rsidP="002B5A19">
            <w:pPr>
              <w:pStyle w:val="a7"/>
              <w:jc w:val="center"/>
              <w:rPr>
                <w:color w:val="FF0000"/>
                <w:sz w:val="20"/>
              </w:rPr>
            </w:pPr>
            <w:r w:rsidRPr="00E901B3">
              <w:rPr>
                <w:color w:val="FF0000"/>
                <w:sz w:val="20"/>
              </w:rPr>
              <w:t>не более  1000,0</w:t>
            </w:r>
          </w:p>
        </w:tc>
        <w:tc>
          <w:tcPr>
            <w:tcW w:w="1460" w:type="dxa"/>
          </w:tcPr>
          <w:p w14:paraId="1F2CE9C5" w14:textId="77777777" w:rsidR="00D17A62" w:rsidRPr="00E901B3" w:rsidRDefault="00D17A62" w:rsidP="002B5A19">
            <w:pPr>
              <w:pStyle w:val="a7"/>
              <w:jc w:val="center"/>
              <w:rPr>
                <w:color w:val="FF0000"/>
                <w:sz w:val="20"/>
              </w:rPr>
            </w:pPr>
            <w:r w:rsidRPr="00E901B3">
              <w:rPr>
                <w:color w:val="FF0000"/>
                <w:sz w:val="20"/>
              </w:rPr>
              <w:t>не более  1000,0</w:t>
            </w:r>
          </w:p>
        </w:tc>
        <w:tc>
          <w:tcPr>
            <w:tcW w:w="1455" w:type="dxa"/>
          </w:tcPr>
          <w:p w14:paraId="1910FB66" w14:textId="77777777" w:rsidR="00D17A62" w:rsidRPr="00E901B3" w:rsidRDefault="00D17A62" w:rsidP="002B5A19">
            <w:pPr>
              <w:pStyle w:val="a7"/>
              <w:jc w:val="center"/>
              <w:rPr>
                <w:color w:val="FF0000"/>
                <w:sz w:val="20"/>
              </w:rPr>
            </w:pPr>
            <w:r w:rsidRPr="00E901B3">
              <w:rPr>
                <w:color w:val="FF0000"/>
                <w:sz w:val="20"/>
              </w:rPr>
              <w:t>не более  1000,0</w:t>
            </w:r>
          </w:p>
        </w:tc>
      </w:tr>
    </w:tbl>
    <w:p w14:paraId="19774526" w14:textId="77777777" w:rsidR="00D17A62" w:rsidRDefault="00D17A62" w:rsidP="00D17A62">
      <w:pPr>
        <w:pStyle w:val="a7"/>
        <w:jc w:val="center"/>
      </w:pPr>
    </w:p>
    <w:p w14:paraId="0FA47FBA" w14:textId="77777777" w:rsidR="00D17A62" w:rsidRDefault="00D17A62" w:rsidP="00D17A62">
      <w:pPr>
        <w:pStyle w:val="a7"/>
        <w:jc w:val="center"/>
      </w:pPr>
    </w:p>
    <w:p w14:paraId="34C4A989" w14:textId="77777777" w:rsidR="00D17A62" w:rsidRDefault="00D17A62" w:rsidP="00D17A62">
      <w:pPr>
        <w:pStyle w:val="a7"/>
        <w:ind w:firstLine="72"/>
        <w:jc w:val="both"/>
      </w:pPr>
    </w:p>
    <w:p w14:paraId="77A8B1A0" w14:textId="77777777" w:rsidR="00D17A62" w:rsidRDefault="00D17A62" w:rsidP="00D17A62">
      <w:pPr>
        <w:pStyle w:val="a7"/>
        <w:ind w:firstLine="72"/>
        <w:jc w:val="both"/>
      </w:pPr>
    </w:p>
    <w:p w14:paraId="1DB3448F" w14:textId="77777777" w:rsidR="00D17A62" w:rsidRDefault="00D17A62" w:rsidP="00D17A62">
      <w:pPr>
        <w:pStyle w:val="a7"/>
        <w:jc w:val="center"/>
      </w:pPr>
      <w:r w:rsidRPr="00FE45D8">
        <w:t xml:space="preserve">Подпрограмма </w:t>
      </w:r>
      <w:r>
        <w:t xml:space="preserve">2 </w:t>
      </w:r>
      <w:r w:rsidRPr="00BC6E29">
        <w:t>«Защита населения от чрезвычайных ситуаций»</w:t>
      </w:r>
    </w:p>
    <w:p w14:paraId="0159D820" w14:textId="77777777" w:rsidR="00D17A62" w:rsidRDefault="00D17A62" w:rsidP="00D17A62">
      <w:pPr>
        <w:pStyle w:val="a7"/>
        <w:jc w:val="both"/>
      </w:pPr>
    </w:p>
    <w:tbl>
      <w:tblPr>
        <w:tblStyle w:val="a5"/>
        <w:tblW w:w="0" w:type="auto"/>
        <w:tblLook w:val="04A0" w:firstRow="1" w:lastRow="0" w:firstColumn="1" w:lastColumn="0" w:noHBand="0" w:noVBand="1"/>
      </w:tblPr>
      <w:tblGrid>
        <w:gridCol w:w="1378"/>
        <w:gridCol w:w="2340"/>
        <w:gridCol w:w="1469"/>
        <w:gridCol w:w="1469"/>
        <w:gridCol w:w="1460"/>
        <w:gridCol w:w="1455"/>
      </w:tblGrid>
      <w:tr w:rsidR="00D17A62" w:rsidRPr="00834AFA" w14:paraId="465C1C99" w14:textId="77777777" w:rsidTr="002B5A19">
        <w:tc>
          <w:tcPr>
            <w:tcW w:w="1378" w:type="dxa"/>
            <w:vMerge w:val="restart"/>
          </w:tcPr>
          <w:p w14:paraId="6EC5039C" w14:textId="77777777" w:rsidR="00D17A62" w:rsidRPr="00834AFA" w:rsidRDefault="00D17A62" w:rsidP="002B5A19">
            <w:pPr>
              <w:pStyle w:val="a7"/>
              <w:jc w:val="center"/>
              <w:rPr>
                <w:sz w:val="20"/>
              </w:rPr>
            </w:pPr>
            <w:r w:rsidRPr="00834AFA">
              <w:rPr>
                <w:sz w:val="20"/>
              </w:rPr>
              <w:t xml:space="preserve">№ </w:t>
            </w:r>
            <w:proofErr w:type="spellStart"/>
            <w:r w:rsidRPr="00834AFA">
              <w:rPr>
                <w:sz w:val="20"/>
              </w:rPr>
              <w:t>пп</w:t>
            </w:r>
            <w:proofErr w:type="spellEnd"/>
          </w:p>
        </w:tc>
        <w:tc>
          <w:tcPr>
            <w:tcW w:w="2340" w:type="dxa"/>
            <w:vMerge w:val="restart"/>
          </w:tcPr>
          <w:p w14:paraId="17287C86" w14:textId="77777777" w:rsidR="00D17A62" w:rsidRPr="00834AFA" w:rsidRDefault="00D17A62" w:rsidP="002B5A19">
            <w:pPr>
              <w:pStyle w:val="a7"/>
              <w:jc w:val="center"/>
              <w:rPr>
                <w:sz w:val="20"/>
              </w:rPr>
            </w:pPr>
            <w:r w:rsidRPr="00834AFA">
              <w:rPr>
                <w:sz w:val="20"/>
              </w:rPr>
              <w:t>Наименование индикатора</w:t>
            </w:r>
          </w:p>
        </w:tc>
        <w:tc>
          <w:tcPr>
            <w:tcW w:w="1469" w:type="dxa"/>
            <w:vMerge w:val="restart"/>
          </w:tcPr>
          <w:p w14:paraId="073DE1A5" w14:textId="77777777" w:rsidR="00D17A62" w:rsidRPr="00834AFA" w:rsidRDefault="00D17A62" w:rsidP="002B5A19">
            <w:pPr>
              <w:pStyle w:val="a7"/>
              <w:jc w:val="center"/>
              <w:rPr>
                <w:sz w:val="20"/>
              </w:rPr>
            </w:pPr>
            <w:proofErr w:type="spellStart"/>
            <w:r w:rsidRPr="00834AFA">
              <w:rPr>
                <w:sz w:val="20"/>
              </w:rPr>
              <w:t>Ед</w:t>
            </w:r>
            <w:proofErr w:type="gramStart"/>
            <w:r w:rsidRPr="00834AFA">
              <w:rPr>
                <w:sz w:val="20"/>
              </w:rPr>
              <w:t>.и</w:t>
            </w:r>
            <w:proofErr w:type="gramEnd"/>
            <w:r w:rsidRPr="00834AFA">
              <w:rPr>
                <w:sz w:val="20"/>
              </w:rPr>
              <w:t>зм</w:t>
            </w:r>
            <w:proofErr w:type="spellEnd"/>
            <w:r w:rsidRPr="00834AFA">
              <w:rPr>
                <w:sz w:val="20"/>
              </w:rPr>
              <w:t>.</w:t>
            </w:r>
          </w:p>
        </w:tc>
        <w:tc>
          <w:tcPr>
            <w:tcW w:w="4384" w:type="dxa"/>
            <w:gridSpan w:val="3"/>
          </w:tcPr>
          <w:p w14:paraId="6C063CEC" w14:textId="77777777" w:rsidR="00D17A62" w:rsidRPr="00834AFA" w:rsidRDefault="00D17A62" w:rsidP="002B5A19">
            <w:pPr>
              <w:pStyle w:val="a7"/>
              <w:jc w:val="center"/>
              <w:rPr>
                <w:sz w:val="20"/>
              </w:rPr>
            </w:pPr>
            <w:r w:rsidRPr="00834AFA">
              <w:rPr>
                <w:sz w:val="20"/>
              </w:rPr>
              <w:t>Разбивка по годам</w:t>
            </w:r>
          </w:p>
        </w:tc>
      </w:tr>
      <w:tr w:rsidR="00D17A62" w:rsidRPr="00834AFA" w14:paraId="45EB8223" w14:textId="77777777" w:rsidTr="002B5A19">
        <w:tc>
          <w:tcPr>
            <w:tcW w:w="1378" w:type="dxa"/>
            <w:vMerge/>
          </w:tcPr>
          <w:p w14:paraId="56C204F4" w14:textId="77777777" w:rsidR="00D17A62" w:rsidRPr="00834AFA" w:rsidRDefault="00D17A62" w:rsidP="002B5A19">
            <w:pPr>
              <w:pStyle w:val="a7"/>
              <w:jc w:val="center"/>
              <w:rPr>
                <w:sz w:val="20"/>
              </w:rPr>
            </w:pPr>
          </w:p>
        </w:tc>
        <w:tc>
          <w:tcPr>
            <w:tcW w:w="2340" w:type="dxa"/>
            <w:vMerge/>
          </w:tcPr>
          <w:p w14:paraId="6C44E9A4" w14:textId="77777777" w:rsidR="00D17A62" w:rsidRPr="00834AFA" w:rsidRDefault="00D17A62" w:rsidP="002B5A19">
            <w:pPr>
              <w:pStyle w:val="a7"/>
              <w:jc w:val="center"/>
              <w:rPr>
                <w:sz w:val="20"/>
              </w:rPr>
            </w:pPr>
          </w:p>
        </w:tc>
        <w:tc>
          <w:tcPr>
            <w:tcW w:w="1469" w:type="dxa"/>
            <w:vMerge/>
          </w:tcPr>
          <w:p w14:paraId="2AC43316" w14:textId="77777777" w:rsidR="00D17A62" w:rsidRPr="00834AFA" w:rsidRDefault="00D17A62" w:rsidP="002B5A19">
            <w:pPr>
              <w:pStyle w:val="a7"/>
              <w:jc w:val="center"/>
              <w:rPr>
                <w:sz w:val="20"/>
              </w:rPr>
            </w:pPr>
          </w:p>
        </w:tc>
        <w:tc>
          <w:tcPr>
            <w:tcW w:w="1469" w:type="dxa"/>
          </w:tcPr>
          <w:p w14:paraId="43E8AC3B" w14:textId="77777777" w:rsidR="00D17A62" w:rsidRPr="00834AFA" w:rsidRDefault="00D17A62" w:rsidP="002B5A19">
            <w:pPr>
              <w:pStyle w:val="a7"/>
              <w:jc w:val="center"/>
              <w:rPr>
                <w:sz w:val="20"/>
              </w:rPr>
            </w:pPr>
            <w:r w:rsidRPr="00834AFA">
              <w:rPr>
                <w:sz w:val="20"/>
              </w:rPr>
              <w:t>202</w:t>
            </w:r>
            <w:r>
              <w:rPr>
                <w:sz w:val="20"/>
              </w:rPr>
              <w:t>6</w:t>
            </w:r>
          </w:p>
        </w:tc>
        <w:tc>
          <w:tcPr>
            <w:tcW w:w="1460" w:type="dxa"/>
          </w:tcPr>
          <w:p w14:paraId="50243A16" w14:textId="77777777" w:rsidR="00D17A62" w:rsidRPr="00834AFA" w:rsidRDefault="00D17A62" w:rsidP="002B5A19">
            <w:pPr>
              <w:pStyle w:val="a7"/>
              <w:jc w:val="center"/>
              <w:rPr>
                <w:sz w:val="20"/>
              </w:rPr>
            </w:pPr>
            <w:r w:rsidRPr="00834AFA">
              <w:rPr>
                <w:sz w:val="20"/>
              </w:rPr>
              <w:t>202</w:t>
            </w:r>
            <w:r>
              <w:rPr>
                <w:sz w:val="20"/>
              </w:rPr>
              <w:t>7</w:t>
            </w:r>
          </w:p>
        </w:tc>
        <w:tc>
          <w:tcPr>
            <w:tcW w:w="1455" w:type="dxa"/>
          </w:tcPr>
          <w:p w14:paraId="18D531FD" w14:textId="77777777" w:rsidR="00D17A62" w:rsidRPr="00834AFA" w:rsidRDefault="00D17A62" w:rsidP="002B5A19">
            <w:pPr>
              <w:pStyle w:val="a7"/>
              <w:jc w:val="center"/>
              <w:rPr>
                <w:sz w:val="20"/>
              </w:rPr>
            </w:pPr>
            <w:r w:rsidRPr="00834AFA">
              <w:rPr>
                <w:sz w:val="20"/>
              </w:rPr>
              <w:t>202</w:t>
            </w:r>
            <w:r>
              <w:rPr>
                <w:sz w:val="20"/>
              </w:rPr>
              <w:t>8</w:t>
            </w:r>
          </w:p>
        </w:tc>
      </w:tr>
      <w:tr w:rsidR="00D17A62" w:rsidRPr="00834AFA" w14:paraId="483F43E3" w14:textId="77777777" w:rsidTr="002B5A19">
        <w:tc>
          <w:tcPr>
            <w:tcW w:w="1378" w:type="dxa"/>
          </w:tcPr>
          <w:p w14:paraId="76EC60A3" w14:textId="77777777" w:rsidR="00D17A62" w:rsidRPr="00834AFA" w:rsidRDefault="00D17A62" w:rsidP="002B5A19">
            <w:pPr>
              <w:pStyle w:val="a7"/>
              <w:jc w:val="center"/>
              <w:rPr>
                <w:sz w:val="20"/>
              </w:rPr>
            </w:pPr>
            <w:r w:rsidRPr="00834AFA">
              <w:rPr>
                <w:sz w:val="20"/>
              </w:rPr>
              <w:t>1</w:t>
            </w:r>
          </w:p>
        </w:tc>
        <w:tc>
          <w:tcPr>
            <w:tcW w:w="2340" w:type="dxa"/>
          </w:tcPr>
          <w:p w14:paraId="65444AF1" w14:textId="77777777" w:rsidR="00D17A62" w:rsidRPr="00834AFA" w:rsidRDefault="00D17A62" w:rsidP="002B5A19">
            <w:pPr>
              <w:pStyle w:val="a7"/>
              <w:jc w:val="center"/>
              <w:rPr>
                <w:sz w:val="20"/>
              </w:rPr>
            </w:pPr>
            <w:r w:rsidRPr="00834AFA">
              <w:rPr>
                <w:color w:val="2D2D2D"/>
                <w:spacing w:val="2"/>
                <w:sz w:val="20"/>
                <w:shd w:val="clear" w:color="auto" w:fill="FFFFFF"/>
              </w:rPr>
              <w:t xml:space="preserve">Доля руководящего состава и должностных лиц, прошедших </w:t>
            </w:r>
            <w:proofErr w:type="gramStart"/>
            <w:r w:rsidRPr="00834AFA">
              <w:rPr>
                <w:color w:val="2D2D2D"/>
                <w:spacing w:val="2"/>
                <w:sz w:val="20"/>
                <w:shd w:val="clear" w:color="auto" w:fill="FFFFFF"/>
              </w:rPr>
              <w:t>обучение по вопросам</w:t>
            </w:r>
            <w:proofErr w:type="gramEnd"/>
            <w:r w:rsidRPr="00834AFA">
              <w:rPr>
                <w:color w:val="2D2D2D"/>
                <w:spacing w:val="2"/>
                <w:sz w:val="20"/>
                <w:shd w:val="clear" w:color="auto" w:fill="FFFFFF"/>
              </w:rPr>
              <w:t xml:space="preserve"> гражданской обороны, защите от чрезвычайных ситуаций и террористических акций</w:t>
            </w:r>
          </w:p>
        </w:tc>
        <w:tc>
          <w:tcPr>
            <w:tcW w:w="1469" w:type="dxa"/>
          </w:tcPr>
          <w:p w14:paraId="07FBF7F7" w14:textId="77777777" w:rsidR="00D17A62" w:rsidRPr="00834AFA" w:rsidRDefault="00D17A62" w:rsidP="002B5A19">
            <w:pPr>
              <w:pStyle w:val="a7"/>
              <w:jc w:val="center"/>
              <w:rPr>
                <w:sz w:val="20"/>
              </w:rPr>
            </w:pPr>
            <w:r w:rsidRPr="00834AFA">
              <w:rPr>
                <w:sz w:val="20"/>
              </w:rPr>
              <w:t>(%)</w:t>
            </w:r>
          </w:p>
        </w:tc>
        <w:tc>
          <w:tcPr>
            <w:tcW w:w="1469" w:type="dxa"/>
          </w:tcPr>
          <w:p w14:paraId="68646E3C" w14:textId="77777777" w:rsidR="00D17A62" w:rsidRPr="00E901B3" w:rsidRDefault="00D17A62" w:rsidP="002B5A19">
            <w:pPr>
              <w:pStyle w:val="a7"/>
              <w:jc w:val="center"/>
              <w:rPr>
                <w:color w:val="FF0000"/>
                <w:sz w:val="20"/>
              </w:rPr>
            </w:pPr>
            <w:r w:rsidRPr="00E901B3">
              <w:rPr>
                <w:color w:val="FF0000"/>
                <w:spacing w:val="2"/>
                <w:sz w:val="20"/>
                <w:shd w:val="clear" w:color="auto" w:fill="FFFFFF"/>
              </w:rPr>
              <w:t>не менее 75</w:t>
            </w:r>
          </w:p>
        </w:tc>
        <w:tc>
          <w:tcPr>
            <w:tcW w:w="1460" w:type="dxa"/>
          </w:tcPr>
          <w:p w14:paraId="6FE5D3C7" w14:textId="77777777" w:rsidR="00D17A62" w:rsidRPr="00E901B3" w:rsidRDefault="00D17A62" w:rsidP="002B5A19">
            <w:pPr>
              <w:pStyle w:val="a7"/>
              <w:jc w:val="center"/>
              <w:rPr>
                <w:color w:val="FF0000"/>
                <w:sz w:val="20"/>
              </w:rPr>
            </w:pPr>
            <w:r w:rsidRPr="00E901B3">
              <w:rPr>
                <w:color w:val="FF0000"/>
                <w:spacing w:val="2"/>
                <w:sz w:val="20"/>
                <w:shd w:val="clear" w:color="auto" w:fill="FFFFFF"/>
              </w:rPr>
              <w:t>не менее 75</w:t>
            </w:r>
          </w:p>
        </w:tc>
        <w:tc>
          <w:tcPr>
            <w:tcW w:w="1455" w:type="dxa"/>
          </w:tcPr>
          <w:p w14:paraId="5EFA6D48" w14:textId="77777777" w:rsidR="00D17A62" w:rsidRPr="00E901B3" w:rsidRDefault="00D17A62" w:rsidP="002B5A19">
            <w:pPr>
              <w:pStyle w:val="a7"/>
              <w:jc w:val="center"/>
              <w:rPr>
                <w:color w:val="FF0000"/>
                <w:sz w:val="20"/>
              </w:rPr>
            </w:pPr>
            <w:r w:rsidRPr="00E901B3">
              <w:rPr>
                <w:color w:val="FF0000"/>
                <w:spacing w:val="2"/>
                <w:sz w:val="20"/>
                <w:shd w:val="clear" w:color="auto" w:fill="FFFFFF"/>
              </w:rPr>
              <w:t>не менее 75</w:t>
            </w:r>
          </w:p>
        </w:tc>
      </w:tr>
      <w:tr w:rsidR="00D17A62" w:rsidRPr="00834AFA" w14:paraId="1B1AC3FE" w14:textId="77777777" w:rsidTr="002B5A19">
        <w:tc>
          <w:tcPr>
            <w:tcW w:w="1378" w:type="dxa"/>
          </w:tcPr>
          <w:p w14:paraId="3E1C4869" w14:textId="77777777" w:rsidR="00D17A62" w:rsidRPr="00834AFA" w:rsidRDefault="00D17A62" w:rsidP="002B5A19">
            <w:pPr>
              <w:pStyle w:val="a7"/>
              <w:jc w:val="center"/>
              <w:rPr>
                <w:sz w:val="20"/>
              </w:rPr>
            </w:pPr>
            <w:r w:rsidRPr="00834AFA">
              <w:rPr>
                <w:sz w:val="20"/>
              </w:rPr>
              <w:t>2</w:t>
            </w:r>
          </w:p>
        </w:tc>
        <w:tc>
          <w:tcPr>
            <w:tcW w:w="2340" w:type="dxa"/>
          </w:tcPr>
          <w:p w14:paraId="5E12C207" w14:textId="77777777" w:rsidR="00D17A62" w:rsidRPr="00834AFA" w:rsidRDefault="00D17A62" w:rsidP="002B5A19">
            <w:pPr>
              <w:pStyle w:val="a7"/>
              <w:jc w:val="center"/>
              <w:rPr>
                <w:sz w:val="20"/>
              </w:rPr>
            </w:pPr>
            <w:r w:rsidRPr="00834AFA">
              <w:rPr>
                <w:sz w:val="20"/>
              </w:rPr>
              <w:t xml:space="preserve">Объем финансовых ресурсов, предусмотренных бюджетом </w:t>
            </w:r>
            <w:r w:rsidRPr="00834AFA">
              <w:rPr>
                <w:sz w:val="20"/>
              </w:rPr>
              <w:lastRenderedPageBreak/>
              <w:t xml:space="preserve">Большемурашкинского муниципального </w:t>
            </w:r>
            <w:r w:rsidRPr="00B22D45">
              <w:rPr>
                <w:sz w:val="20"/>
              </w:rPr>
              <w:t xml:space="preserve">округа </w:t>
            </w:r>
            <w:r w:rsidRPr="00834AFA">
              <w:rPr>
                <w:sz w:val="20"/>
              </w:rPr>
              <w:t>на соответствующий год для резерва для предупреждения и ликвидации ЧС и последствий стихийных бедствий</w:t>
            </w:r>
          </w:p>
        </w:tc>
        <w:tc>
          <w:tcPr>
            <w:tcW w:w="1469" w:type="dxa"/>
          </w:tcPr>
          <w:p w14:paraId="10AA773D" w14:textId="77777777" w:rsidR="00D17A62" w:rsidRPr="00834AFA" w:rsidRDefault="00D17A62" w:rsidP="002B5A19">
            <w:pPr>
              <w:pStyle w:val="a7"/>
              <w:jc w:val="center"/>
              <w:rPr>
                <w:sz w:val="20"/>
              </w:rPr>
            </w:pPr>
            <w:proofErr w:type="spellStart"/>
            <w:r w:rsidRPr="00834AFA">
              <w:rPr>
                <w:sz w:val="20"/>
              </w:rPr>
              <w:lastRenderedPageBreak/>
              <w:t>тыс</w:t>
            </w:r>
            <w:proofErr w:type="gramStart"/>
            <w:r w:rsidRPr="00834AFA">
              <w:rPr>
                <w:sz w:val="20"/>
              </w:rPr>
              <w:t>.р</w:t>
            </w:r>
            <w:proofErr w:type="gramEnd"/>
            <w:r w:rsidRPr="00834AFA">
              <w:rPr>
                <w:sz w:val="20"/>
              </w:rPr>
              <w:t>уб</w:t>
            </w:r>
            <w:proofErr w:type="spellEnd"/>
          </w:p>
        </w:tc>
        <w:tc>
          <w:tcPr>
            <w:tcW w:w="1469" w:type="dxa"/>
          </w:tcPr>
          <w:p w14:paraId="76AD19D3" w14:textId="77777777" w:rsidR="00D17A62" w:rsidRPr="00834AFA" w:rsidRDefault="00D17A62" w:rsidP="002B5A19">
            <w:pPr>
              <w:pStyle w:val="a7"/>
              <w:jc w:val="center"/>
              <w:rPr>
                <w:sz w:val="20"/>
              </w:rPr>
            </w:pPr>
            <w:r w:rsidRPr="00834AFA">
              <w:rPr>
                <w:sz w:val="20"/>
              </w:rPr>
              <w:t xml:space="preserve">не менее </w:t>
            </w:r>
            <w:r>
              <w:rPr>
                <w:sz w:val="20"/>
              </w:rPr>
              <w:t>10</w:t>
            </w:r>
            <w:r w:rsidRPr="00834AFA">
              <w:rPr>
                <w:sz w:val="20"/>
              </w:rPr>
              <w:t>0,0</w:t>
            </w:r>
          </w:p>
        </w:tc>
        <w:tc>
          <w:tcPr>
            <w:tcW w:w="1460" w:type="dxa"/>
          </w:tcPr>
          <w:p w14:paraId="69C4BC78" w14:textId="77777777" w:rsidR="00D17A62" w:rsidRPr="00834AFA" w:rsidRDefault="00D17A62" w:rsidP="002B5A19">
            <w:pPr>
              <w:pStyle w:val="a7"/>
              <w:jc w:val="center"/>
              <w:rPr>
                <w:sz w:val="20"/>
              </w:rPr>
            </w:pPr>
            <w:r w:rsidRPr="00834AFA">
              <w:rPr>
                <w:sz w:val="20"/>
              </w:rPr>
              <w:t xml:space="preserve">не менее </w:t>
            </w:r>
            <w:r>
              <w:rPr>
                <w:sz w:val="20"/>
              </w:rPr>
              <w:t>10</w:t>
            </w:r>
            <w:r w:rsidRPr="00834AFA">
              <w:rPr>
                <w:sz w:val="20"/>
              </w:rPr>
              <w:t>0,0</w:t>
            </w:r>
          </w:p>
        </w:tc>
        <w:tc>
          <w:tcPr>
            <w:tcW w:w="1455" w:type="dxa"/>
          </w:tcPr>
          <w:p w14:paraId="3B7F3B82" w14:textId="77777777" w:rsidR="00D17A62" w:rsidRPr="00834AFA" w:rsidRDefault="00D17A62" w:rsidP="002B5A19">
            <w:pPr>
              <w:pStyle w:val="a7"/>
              <w:jc w:val="center"/>
              <w:rPr>
                <w:b/>
                <w:sz w:val="20"/>
              </w:rPr>
            </w:pPr>
            <w:r w:rsidRPr="00834AFA">
              <w:rPr>
                <w:sz w:val="20"/>
              </w:rPr>
              <w:t xml:space="preserve">не менее </w:t>
            </w:r>
            <w:r>
              <w:rPr>
                <w:sz w:val="20"/>
              </w:rPr>
              <w:t>10</w:t>
            </w:r>
            <w:r w:rsidRPr="00834AFA">
              <w:rPr>
                <w:sz w:val="20"/>
              </w:rPr>
              <w:t>0,0</w:t>
            </w:r>
          </w:p>
        </w:tc>
      </w:tr>
      <w:tr w:rsidR="00D17A62" w:rsidRPr="00834AFA" w14:paraId="4C13D4E0" w14:textId="77777777" w:rsidTr="002B5A19">
        <w:tc>
          <w:tcPr>
            <w:tcW w:w="1378" w:type="dxa"/>
          </w:tcPr>
          <w:p w14:paraId="6CDDB1F9" w14:textId="77777777" w:rsidR="00D17A62" w:rsidRPr="00834AFA" w:rsidRDefault="00D17A62" w:rsidP="002B5A19">
            <w:pPr>
              <w:pStyle w:val="a7"/>
              <w:jc w:val="center"/>
              <w:rPr>
                <w:sz w:val="20"/>
              </w:rPr>
            </w:pPr>
            <w:r w:rsidRPr="00834AFA">
              <w:rPr>
                <w:sz w:val="20"/>
              </w:rPr>
              <w:lastRenderedPageBreak/>
              <w:t>3</w:t>
            </w:r>
          </w:p>
        </w:tc>
        <w:tc>
          <w:tcPr>
            <w:tcW w:w="2340" w:type="dxa"/>
          </w:tcPr>
          <w:p w14:paraId="1001A156" w14:textId="77777777" w:rsidR="00D17A62" w:rsidRPr="00834AFA" w:rsidRDefault="00D17A62" w:rsidP="002B5A19">
            <w:pPr>
              <w:pStyle w:val="a7"/>
              <w:jc w:val="center"/>
              <w:rPr>
                <w:sz w:val="20"/>
              </w:rPr>
            </w:pPr>
            <w:r w:rsidRPr="00834AFA">
              <w:rPr>
                <w:snapToGrid w:val="0"/>
                <w:sz w:val="20"/>
              </w:rPr>
              <w:t xml:space="preserve">Доля </w:t>
            </w:r>
            <w:proofErr w:type="gramStart"/>
            <w:r w:rsidRPr="00834AFA">
              <w:rPr>
                <w:snapToGrid w:val="0"/>
                <w:sz w:val="20"/>
              </w:rPr>
              <w:t>о</w:t>
            </w:r>
            <w:r w:rsidRPr="00834AFA">
              <w:rPr>
                <w:sz w:val="20"/>
              </w:rPr>
              <w:t xml:space="preserve">беспечения работоспособности оконечного оборудования </w:t>
            </w:r>
            <w:r w:rsidRPr="00834AFA">
              <w:rPr>
                <w:snapToGrid w:val="0"/>
                <w:sz w:val="20"/>
              </w:rPr>
              <w:t>системы оповещения населения</w:t>
            </w:r>
            <w:proofErr w:type="gramEnd"/>
            <w:r w:rsidRPr="00834AFA">
              <w:rPr>
                <w:snapToGrid w:val="0"/>
                <w:sz w:val="20"/>
              </w:rPr>
              <w:t xml:space="preserve"> по окончании календарного года</w:t>
            </w:r>
          </w:p>
        </w:tc>
        <w:tc>
          <w:tcPr>
            <w:tcW w:w="1469" w:type="dxa"/>
          </w:tcPr>
          <w:p w14:paraId="299707BB" w14:textId="77777777" w:rsidR="00D17A62" w:rsidRPr="00834AFA" w:rsidRDefault="00D17A62" w:rsidP="002B5A19">
            <w:pPr>
              <w:pStyle w:val="a7"/>
              <w:jc w:val="center"/>
              <w:rPr>
                <w:sz w:val="20"/>
              </w:rPr>
            </w:pPr>
            <w:r w:rsidRPr="00834AFA">
              <w:rPr>
                <w:sz w:val="20"/>
              </w:rPr>
              <w:t>(%)</w:t>
            </w:r>
          </w:p>
        </w:tc>
        <w:tc>
          <w:tcPr>
            <w:tcW w:w="1469" w:type="dxa"/>
          </w:tcPr>
          <w:p w14:paraId="22106036" w14:textId="77777777" w:rsidR="00D17A62" w:rsidRPr="00834AFA" w:rsidRDefault="00D17A62" w:rsidP="002B5A19">
            <w:pPr>
              <w:pStyle w:val="a7"/>
              <w:jc w:val="center"/>
              <w:rPr>
                <w:sz w:val="20"/>
              </w:rPr>
            </w:pPr>
            <w:r w:rsidRPr="00834AFA">
              <w:rPr>
                <w:sz w:val="20"/>
              </w:rPr>
              <w:t>100</w:t>
            </w:r>
          </w:p>
        </w:tc>
        <w:tc>
          <w:tcPr>
            <w:tcW w:w="1460" w:type="dxa"/>
          </w:tcPr>
          <w:p w14:paraId="6947B1D6" w14:textId="77777777" w:rsidR="00D17A62" w:rsidRPr="00834AFA" w:rsidRDefault="00D17A62" w:rsidP="002B5A19">
            <w:pPr>
              <w:pStyle w:val="a7"/>
              <w:jc w:val="center"/>
              <w:rPr>
                <w:sz w:val="20"/>
              </w:rPr>
            </w:pPr>
            <w:r w:rsidRPr="00834AFA">
              <w:rPr>
                <w:sz w:val="20"/>
              </w:rPr>
              <w:t>100</w:t>
            </w:r>
          </w:p>
        </w:tc>
        <w:tc>
          <w:tcPr>
            <w:tcW w:w="1455" w:type="dxa"/>
          </w:tcPr>
          <w:p w14:paraId="7E7E3DBF" w14:textId="77777777" w:rsidR="00D17A62" w:rsidRPr="00834AFA" w:rsidRDefault="00D17A62" w:rsidP="002B5A19">
            <w:pPr>
              <w:pStyle w:val="a7"/>
              <w:jc w:val="center"/>
              <w:rPr>
                <w:sz w:val="20"/>
              </w:rPr>
            </w:pPr>
            <w:r w:rsidRPr="00834AFA">
              <w:rPr>
                <w:sz w:val="20"/>
              </w:rPr>
              <w:t>100</w:t>
            </w:r>
          </w:p>
        </w:tc>
      </w:tr>
      <w:tr w:rsidR="00D17A62" w:rsidRPr="00834AFA" w14:paraId="1EA57769" w14:textId="77777777" w:rsidTr="002B5A19">
        <w:tc>
          <w:tcPr>
            <w:tcW w:w="1378" w:type="dxa"/>
          </w:tcPr>
          <w:p w14:paraId="2FDA8565" w14:textId="77777777" w:rsidR="00D17A62" w:rsidRPr="00834AFA" w:rsidRDefault="00D17A62" w:rsidP="002B5A19">
            <w:pPr>
              <w:pStyle w:val="a7"/>
              <w:jc w:val="center"/>
              <w:rPr>
                <w:sz w:val="20"/>
              </w:rPr>
            </w:pPr>
          </w:p>
        </w:tc>
        <w:tc>
          <w:tcPr>
            <w:tcW w:w="2340" w:type="dxa"/>
          </w:tcPr>
          <w:p w14:paraId="6D3C3C5F" w14:textId="77777777" w:rsidR="00D17A62" w:rsidRPr="00834AFA" w:rsidRDefault="00D17A62" w:rsidP="002B5A19">
            <w:pPr>
              <w:pStyle w:val="a7"/>
              <w:jc w:val="center"/>
              <w:rPr>
                <w:sz w:val="20"/>
              </w:rPr>
            </w:pPr>
            <w:r w:rsidRPr="00834AFA">
              <w:rPr>
                <w:sz w:val="20"/>
              </w:rPr>
              <w:t xml:space="preserve">Обеспечение круглосуточного мониторинга происшествий Единой дежурно-диспетчерской службой  Большемурашкинского муниципального </w:t>
            </w:r>
            <w:r w:rsidRPr="00B22D45">
              <w:rPr>
                <w:sz w:val="20"/>
              </w:rPr>
              <w:t xml:space="preserve">округа </w:t>
            </w:r>
            <w:r w:rsidRPr="00834AFA">
              <w:rPr>
                <w:sz w:val="20"/>
              </w:rPr>
              <w:t>оперативно-дежурной сменой в количестве</w:t>
            </w:r>
          </w:p>
        </w:tc>
        <w:tc>
          <w:tcPr>
            <w:tcW w:w="1469" w:type="dxa"/>
          </w:tcPr>
          <w:p w14:paraId="3AE4E9B2" w14:textId="77777777" w:rsidR="00D17A62" w:rsidRPr="00834AFA" w:rsidRDefault="00D17A62" w:rsidP="002B5A19">
            <w:pPr>
              <w:pStyle w:val="a7"/>
              <w:jc w:val="center"/>
              <w:rPr>
                <w:sz w:val="20"/>
              </w:rPr>
            </w:pPr>
            <w:r w:rsidRPr="00834AFA">
              <w:rPr>
                <w:sz w:val="20"/>
              </w:rPr>
              <w:t>чел.</w:t>
            </w:r>
          </w:p>
        </w:tc>
        <w:tc>
          <w:tcPr>
            <w:tcW w:w="1469" w:type="dxa"/>
          </w:tcPr>
          <w:p w14:paraId="7AE61BC4" w14:textId="77777777" w:rsidR="00D17A62" w:rsidRPr="00834AFA" w:rsidRDefault="00D17A62" w:rsidP="002B5A19">
            <w:pPr>
              <w:pStyle w:val="a7"/>
              <w:jc w:val="center"/>
              <w:rPr>
                <w:sz w:val="20"/>
              </w:rPr>
            </w:pPr>
            <w:r w:rsidRPr="00834AFA">
              <w:rPr>
                <w:sz w:val="20"/>
              </w:rPr>
              <w:t xml:space="preserve">не менее </w:t>
            </w:r>
          </w:p>
          <w:p w14:paraId="68C420B1" w14:textId="77777777" w:rsidR="00D17A62" w:rsidRPr="00834AFA" w:rsidRDefault="00D17A62" w:rsidP="002B5A19">
            <w:pPr>
              <w:pStyle w:val="a7"/>
              <w:jc w:val="center"/>
              <w:rPr>
                <w:sz w:val="20"/>
              </w:rPr>
            </w:pPr>
            <w:r w:rsidRPr="00834AFA">
              <w:rPr>
                <w:sz w:val="20"/>
              </w:rPr>
              <w:t>2-х</w:t>
            </w:r>
          </w:p>
        </w:tc>
        <w:tc>
          <w:tcPr>
            <w:tcW w:w="1460" w:type="dxa"/>
          </w:tcPr>
          <w:p w14:paraId="4727151F" w14:textId="77777777" w:rsidR="00D17A62" w:rsidRPr="00834AFA" w:rsidRDefault="00D17A62" w:rsidP="002B5A19">
            <w:pPr>
              <w:pStyle w:val="a7"/>
              <w:jc w:val="center"/>
              <w:rPr>
                <w:sz w:val="20"/>
              </w:rPr>
            </w:pPr>
            <w:r w:rsidRPr="00834AFA">
              <w:rPr>
                <w:sz w:val="20"/>
              </w:rPr>
              <w:t xml:space="preserve">не менее </w:t>
            </w:r>
          </w:p>
          <w:p w14:paraId="4162128A" w14:textId="77777777" w:rsidR="00D17A62" w:rsidRPr="00834AFA" w:rsidRDefault="00D17A62" w:rsidP="002B5A19">
            <w:pPr>
              <w:pStyle w:val="a7"/>
              <w:jc w:val="center"/>
              <w:rPr>
                <w:sz w:val="20"/>
              </w:rPr>
            </w:pPr>
            <w:r w:rsidRPr="00834AFA">
              <w:rPr>
                <w:sz w:val="20"/>
              </w:rPr>
              <w:t>2-х</w:t>
            </w:r>
          </w:p>
        </w:tc>
        <w:tc>
          <w:tcPr>
            <w:tcW w:w="1455" w:type="dxa"/>
          </w:tcPr>
          <w:p w14:paraId="6A6E0E86" w14:textId="77777777" w:rsidR="00D17A62" w:rsidRPr="00834AFA" w:rsidRDefault="00D17A62" w:rsidP="002B5A19">
            <w:pPr>
              <w:pStyle w:val="a7"/>
              <w:jc w:val="center"/>
              <w:rPr>
                <w:sz w:val="20"/>
              </w:rPr>
            </w:pPr>
            <w:r w:rsidRPr="00834AFA">
              <w:rPr>
                <w:sz w:val="20"/>
              </w:rPr>
              <w:t xml:space="preserve">не менее </w:t>
            </w:r>
          </w:p>
          <w:p w14:paraId="1B301515" w14:textId="77777777" w:rsidR="00D17A62" w:rsidRPr="00834AFA" w:rsidRDefault="00D17A62" w:rsidP="002B5A19">
            <w:pPr>
              <w:pStyle w:val="a7"/>
              <w:jc w:val="center"/>
              <w:rPr>
                <w:sz w:val="20"/>
              </w:rPr>
            </w:pPr>
            <w:r w:rsidRPr="00834AFA">
              <w:rPr>
                <w:sz w:val="20"/>
              </w:rPr>
              <w:t>2-х</w:t>
            </w:r>
          </w:p>
        </w:tc>
      </w:tr>
    </w:tbl>
    <w:p w14:paraId="4CE2B423" w14:textId="77777777" w:rsidR="00D17A62" w:rsidRDefault="00D17A62" w:rsidP="00D17A62">
      <w:pPr>
        <w:pStyle w:val="a7"/>
        <w:jc w:val="both"/>
      </w:pPr>
    </w:p>
    <w:p w14:paraId="242E909C" w14:textId="77777777" w:rsidR="00520451" w:rsidRDefault="00520451" w:rsidP="00820688">
      <w:pPr>
        <w:pStyle w:val="ConsPlusNormal"/>
        <w:widowControl/>
        <w:ind w:firstLine="0"/>
        <w:rPr>
          <w:rFonts w:ascii="Times New Roman" w:hAnsi="Times New Roman" w:cs="Times New Roman"/>
          <w:sz w:val="28"/>
          <w:szCs w:val="28"/>
        </w:rPr>
      </w:pPr>
    </w:p>
    <w:p w14:paraId="30257703" w14:textId="77777777" w:rsidR="00D17A62" w:rsidRDefault="00D17A62" w:rsidP="00820688">
      <w:pPr>
        <w:pStyle w:val="ConsPlusNormal"/>
        <w:widowControl/>
        <w:ind w:firstLine="0"/>
        <w:rPr>
          <w:rFonts w:ascii="Times New Roman" w:hAnsi="Times New Roman" w:cs="Times New Roman"/>
          <w:sz w:val="28"/>
          <w:szCs w:val="28"/>
        </w:rPr>
      </w:pPr>
    </w:p>
    <w:p w14:paraId="28536ED4" w14:textId="77777777" w:rsidR="00D17A62" w:rsidRDefault="00D17A62" w:rsidP="00820688">
      <w:pPr>
        <w:pStyle w:val="ConsPlusNormal"/>
        <w:widowControl/>
        <w:ind w:firstLine="0"/>
        <w:rPr>
          <w:rFonts w:ascii="Times New Roman" w:hAnsi="Times New Roman" w:cs="Times New Roman"/>
          <w:sz w:val="28"/>
          <w:szCs w:val="28"/>
        </w:rPr>
      </w:pPr>
    </w:p>
    <w:p w14:paraId="23CF9276" w14:textId="77777777" w:rsidR="00D17A62" w:rsidRDefault="00D17A62" w:rsidP="00820688">
      <w:pPr>
        <w:pStyle w:val="ConsPlusNormal"/>
        <w:widowControl/>
        <w:ind w:firstLine="0"/>
        <w:rPr>
          <w:rFonts w:ascii="Times New Roman" w:hAnsi="Times New Roman" w:cs="Times New Roman"/>
          <w:sz w:val="28"/>
          <w:szCs w:val="28"/>
        </w:rPr>
      </w:pPr>
    </w:p>
    <w:p w14:paraId="6D326B5E" w14:textId="77777777" w:rsidR="00D17A62" w:rsidRDefault="00D17A62" w:rsidP="00820688">
      <w:pPr>
        <w:pStyle w:val="ConsPlusNormal"/>
        <w:widowControl/>
        <w:ind w:firstLine="0"/>
        <w:rPr>
          <w:rFonts w:ascii="Times New Roman" w:hAnsi="Times New Roman" w:cs="Times New Roman"/>
          <w:sz w:val="28"/>
          <w:szCs w:val="28"/>
        </w:rPr>
      </w:pPr>
    </w:p>
    <w:p w14:paraId="424DDF52" w14:textId="77777777" w:rsidR="00D17A62" w:rsidRDefault="00D17A62" w:rsidP="00820688">
      <w:pPr>
        <w:pStyle w:val="ConsPlusNormal"/>
        <w:widowControl/>
        <w:ind w:firstLine="0"/>
        <w:rPr>
          <w:rFonts w:ascii="Times New Roman" w:hAnsi="Times New Roman" w:cs="Times New Roman"/>
          <w:sz w:val="28"/>
          <w:szCs w:val="28"/>
        </w:rPr>
      </w:pPr>
    </w:p>
    <w:p w14:paraId="407D3577" w14:textId="77777777" w:rsidR="00D17A62" w:rsidRDefault="00D17A62" w:rsidP="00820688">
      <w:pPr>
        <w:pStyle w:val="ConsPlusNormal"/>
        <w:widowControl/>
        <w:ind w:firstLine="0"/>
        <w:rPr>
          <w:rFonts w:ascii="Times New Roman" w:hAnsi="Times New Roman" w:cs="Times New Roman"/>
          <w:sz w:val="28"/>
          <w:szCs w:val="28"/>
        </w:rPr>
      </w:pPr>
    </w:p>
    <w:p w14:paraId="1E78E68E" w14:textId="77777777" w:rsidR="00D17A62" w:rsidRDefault="00D17A62" w:rsidP="00820688">
      <w:pPr>
        <w:pStyle w:val="ConsPlusNormal"/>
        <w:widowControl/>
        <w:ind w:firstLine="0"/>
        <w:rPr>
          <w:rFonts w:ascii="Times New Roman" w:hAnsi="Times New Roman" w:cs="Times New Roman"/>
          <w:sz w:val="28"/>
          <w:szCs w:val="28"/>
        </w:rPr>
      </w:pPr>
    </w:p>
    <w:p w14:paraId="1F31A4A3" w14:textId="77777777" w:rsidR="00D17A62" w:rsidRDefault="00D17A62" w:rsidP="00820688">
      <w:pPr>
        <w:pStyle w:val="ConsPlusNormal"/>
        <w:widowControl/>
        <w:ind w:firstLine="0"/>
        <w:rPr>
          <w:rFonts w:ascii="Times New Roman" w:hAnsi="Times New Roman" w:cs="Times New Roman"/>
          <w:sz w:val="28"/>
          <w:szCs w:val="28"/>
        </w:rPr>
      </w:pPr>
    </w:p>
    <w:p w14:paraId="4E85CCE4" w14:textId="77777777" w:rsidR="00D17A62" w:rsidRDefault="00D17A62" w:rsidP="00820688">
      <w:pPr>
        <w:pStyle w:val="ConsPlusNormal"/>
        <w:widowControl/>
        <w:ind w:firstLine="0"/>
        <w:rPr>
          <w:rFonts w:ascii="Times New Roman" w:hAnsi="Times New Roman" w:cs="Times New Roman"/>
          <w:sz w:val="28"/>
          <w:szCs w:val="28"/>
        </w:rPr>
      </w:pPr>
    </w:p>
    <w:p w14:paraId="7E123232" w14:textId="77777777" w:rsidR="00D17A62" w:rsidRDefault="00D17A62" w:rsidP="00820688">
      <w:pPr>
        <w:pStyle w:val="ConsPlusNormal"/>
        <w:widowControl/>
        <w:ind w:firstLine="0"/>
        <w:rPr>
          <w:rFonts w:ascii="Times New Roman" w:hAnsi="Times New Roman" w:cs="Times New Roman"/>
          <w:sz w:val="28"/>
          <w:szCs w:val="28"/>
        </w:rPr>
      </w:pPr>
    </w:p>
    <w:p w14:paraId="1B1CB389" w14:textId="77777777" w:rsidR="00D17A62" w:rsidRDefault="00D17A62" w:rsidP="00820688">
      <w:pPr>
        <w:pStyle w:val="ConsPlusNormal"/>
        <w:widowControl/>
        <w:ind w:firstLine="0"/>
        <w:rPr>
          <w:rFonts w:ascii="Times New Roman" w:hAnsi="Times New Roman" w:cs="Times New Roman"/>
          <w:sz w:val="28"/>
          <w:szCs w:val="28"/>
        </w:rPr>
      </w:pPr>
    </w:p>
    <w:p w14:paraId="37203C8D" w14:textId="77777777" w:rsidR="00D17A62" w:rsidRDefault="00D17A62" w:rsidP="00820688">
      <w:pPr>
        <w:pStyle w:val="ConsPlusNormal"/>
        <w:widowControl/>
        <w:ind w:firstLine="0"/>
        <w:rPr>
          <w:rFonts w:ascii="Times New Roman" w:hAnsi="Times New Roman" w:cs="Times New Roman"/>
          <w:sz w:val="28"/>
          <w:szCs w:val="28"/>
        </w:rPr>
      </w:pPr>
    </w:p>
    <w:p w14:paraId="6ABFC663" w14:textId="77777777" w:rsidR="00D17A62" w:rsidRDefault="00D17A62" w:rsidP="00820688">
      <w:pPr>
        <w:pStyle w:val="ConsPlusNormal"/>
        <w:widowControl/>
        <w:ind w:firstLine="0"/>
        <w:rPr>
          <w:rFonts w:ascii="Times New Roman" w:hAnsi="Times New Roman" w:cs="Times New Roman"/>
          <w:sz w:val="28"/>
          <w:szCs w:val="28"/>
        </w:rPr>
      </w:pPr>
    </w:p>
    <w:p w14:paraId="5A2AA3A6" w14:textId="77777777" w:rsidR="00D17A62" w:rsidRDefault="00D17A62" w:rsidP="00820688">
      <w:pPr>
        <w:pStyle w:val="ConsPlusNormal"/>
        <w:widowControl/>
        <w:ind w:firstLine="0"/>
        <w:rPr>
          <w:rFonts w:ascii="Times New Roman" w:hAnsi="Times New Roman" w:cs="Times New Roman"/>
          <w:sz w:val="28"/>
          <w:szCs w:val="28"/>
        </w:rPr>
      </w:pPr>
    </w:p>
    <w:p w14:paraId="30D4EF6C" w14:textId="77777777" w:rsidR="00D17A62" w:rsidRDefault="00D17A62" w:rsidP="00820688">
      <w:pPr>
        <w:pStyle w:val="ConsPlusNormal"/>
        <w:widowControl/>
        <w:ind w:firstLine="0"/>
        <w:rPr>
          <w:rFonts w:ascii="Times New Roman" w:hAnsi="Times New Roman" w:cs="Times New Roman"/>
          <w:sz w:val="28"/>
          <w:szCs w:val="28"/>
        </w:rPr>
      </w:pPr>
    </w:p>
    <w:p w14:paraId="73F1CD16" w14:textId="77777777" w:rsidR="00D17A62" w:rsidRDefault="00D17A62" w:rsidP="00820688">
      <w:pPr>
        <w:pStyle w:val="ConsPlusNormal"/>
        <w:widowControl/>
        <w:ind w:firstLine="0"/>
        <w:rPr>
          <w:rFonts w:ascii="Times New Roman" w:hAnsi="Times New Roman" w:cs="Times New Roman"/>
          <w:sz w:val="28"/>
          <w:szCs w:val="28"/>
        </w:rPr>
      </w:pPr>
    </w:p>
    <w:p w14:paraId="1E55B071" w14:textId="77777777" w:rsidR="00D17A62" w:rsidRDefault="00D17A62" w:rsidP="00820688">
      <w:pPr>
        <w:pStyle w:val="ConsPlusNormal"/>
        <w:widowControl/>
        <w:ind w:firstLine="0"/>
        <w:rPr>
          <w:rFonts w:ascii="Times New Roman" w:hAnsi="Times New Roman" w:cs="Times New Roman"/>
          <w:sz w:val="28"/>
          <w:szCs w:val="28"/>
        </w:rPr>
      </w:pPr>
    </w:p>
    <w:p w14:paraId="585EA4CF" w14:textId="77777777" w:rsidR="00D17A62" w:rsidRDefault="00D17A62" w:rsidP="00820688">
      <w:pPr>
        <w:pStyle w:val="ConsPlusNormal"/>
        <w:widowControl/>
        <w:ind w:firstLine="0"/>
        <w:rPr>
          <w:rFonts w:ascii="Times New Roman" w:hAnsi="Times New Roman" w:cs="Times New Roman"/>
          <w:sz w:val="28"/>
          <w:szCs w:val="28"/>
        </w:rPr>
      </w:pPr>
    </w:p>
    <w:p w14:paraId="41E57729" w14:textId="77777777" w:rsidR="00D17A62" w:rsidRDefault="00D17A62" w:rsidP="00820688">
      <w:pPr>
        <w:pStyle w:val="ConsPlusNormal"/>
        <w:widowControl/>
        <w:ind w:firstLine="0"/>
        <w:rPr>
          <w:rFonts w:ascii="Times New Roman" w:hAnsi="Times New Roman" w:cs="Times New Roman"/>
          <w:sz w:val="28"/>
          <w:szCs w:val="28"/>
        </w:rPr>
      </w:pPr>
    </w:p>
    <w:p w14:paraId="1B193132" w14:textId="77777777" w:rsidR="00D17A62" w:rsidRDefault="00D17A62" w:rsidP="00820688">
      <w:pPr>
        <w:pStyle w:val="ConsPlusNormal"/>
        <w:widowControl/>
        <w:ind w:firstLine="0"/>
        <w:rPr>
          <w:rFonts w:ascii="Times New Roman" w:hAnsi="Times New Roman" w:cs="Times New Roman"/>
          <w:sz w:val="28"/>
          <w:szCs w:val="28"/>
        </w:rPr>
      </w:pPr>
    </w:p>
    <w:p w14:paraId="308101B7" w14:textId="77777777" w:rsidR="00D17A62" w:rsidRDefault="00D17A62" w:rsidP="00820688">
      <w:pPr>
        <w:pStyle w:val="ConsPlusNormal"/>
        <w:widowControl/>
        <w:ind w:firstLine="0"/>
        <w:rPr>
          <w:rFonts w:ascii="Times New Roman" w:hAnsi="Times New Roman" w:cs="Times New Roman"/>
          <w:sz w:val="28"/>
          <w:szCs w:val="28"/>
        </w:rPr>
      </w:pPr>
    </w:p>
    <w:p w14:paraId="602B85F2" w14:textId="77777777" w:rsidR="00D17A62" w:rsidRDefault="00D17A62" w:rsidP="00820688">
      <w:pPr>
        <w:pStyle w:val="ConsPlusNormal"/>
        <w:widowControl/>
        <w:ind w:firstLine="0"/>
        <w:rPr>
          <w:rFonts w:ascii="Times New Roman" w:hAnsi="Times New Roman" w:cs="Times New Roman"/>
          <w:sz w:val="28"/>
          <w:szCs w:val="28"/>
        </w:rPr>
      </w:pPr>
    </w:p>
    <w:p w14:paraId="00BE8529" w14:textId="77777777" w:rsidR="00D17A62" w:rsidRDefault="00D17A62" w:rsidP="00820688">
      <w:pPr>
        <w:pStyle w:val="ConsPlusNormal"/>
        <w:widowControl/>
        <w:ind w:firstLine="0"/>
        <w:rPr>
          <w:rFonts w:ascii="Times New Roman" w:hAnsi="Times New Roman" w:cs="Times New Roman"/>
          <w:sz w:val="28"/>
          <w:szCs w:val="28"/>
        </w:rPr>
      </w:pPr>
    </w:p>
    <w:p w14:paraId="0FAC9A34" w14:textId="77777777" w:rsidR="00D17A62" w:rsidRDefault="00D17A62" w:rsidP="00820688">
      <w:pPr>
        <w:pStyle w:val="ConsPlusNormal"/>
        <w:widowControl/>
        <w:ind w:firstLine="0"/>
        <w:rPr>
          <w:rFonts w:ascii="Times New Roman" w:hAnsi="Times New Roman" w:cs="Times New Roman"/>
          <w:sz w:val="28"/>
          <w:szCs w:val="28"/>
        </w:rPr>
      </w:pPr>
    </w:p>
    <w:p w14:paraId="28072D1E" w14:textId="77777777" w:rsidR="00D17A62" w:rsidRDefault="00D17A62" w:rsidP="00820688">
      <w:pPr>
        <w:pStyle w:val="ConsPlusNormal"/>
        <w:widowControl/>
        <w:ind w:firstLine="0"/>
        <w:rPr>
          <w:rFonts w:ascii="Times New Roman" w:hAnsi="Times New Roman" w:cs="Times New Roman"/>
          <w:sz w:val="28"/>
          <w:szCs w:val="28"/>
        </w:rPr>
      </w:pPr>
    </w:p>
    <w:p w14:paraId="365AACB8" w14:textId="77777777" w:rsidR="00D17A62" w:rsidRDefault="00D17A62" w:rsidP="00820688">
      <w:pPr>
        <w:pStyle w:val="ConsPlusNormal"/>
        <w:widowControl/>
        <w:ind w:firstLine="0"/>
        <w:rPr>
          <w:rFonts w:ascii="Times New Roman" w:hAnsi="Times New Roman" w:cs="Times New Roman"/>
          <w:sz w:val="28"/>
          <w:szCs w:val="28"/>
        </w:rPr>
      </w:pPr>
    </w:p>
    <w:p w14:paraId="6BC583FA" w14:textId="77777777" w:rsidR="00D17A62" w:rsidRPr="002B2E04" w:rsidRDefault="00D17A62" w:rsidP="00D17A62">
      <w:pPr>
        <w:pStyle w:val="ConsPlusNormal"/>
        <w:widowControl/>
        <w:ind w:firstLine="0"/>
        <w:jc w:val="center"/>
        <w:outlineLvl w:val="1"/>
        <w:rPr>
          <w:rFonts w:ascii="Times New Roman" w:hAnsi="Times New Roman" w:cs="Times New Roman"/>
          <w:sz w:val="24"/>
          <w:szCs w:val="24"/>
        </w:rPr>
      </w:pPr>
      <w:r w:rsidRPr="002B2E04">
        <w:rPr>
          <w:rFonts w:ascii="Times New Roman" w:hAnsi="Times New Roman" w:cs="Times New Roman"/>
          <w:sz w:val="24"/>
          <w:szCs w:val="24"/>
        </w:rPr>
        <w:t xml:space="preserve">ПАСПОРТ </w:t>
      </w:r>
      <w:r>
        <w:rPr>
          <w:rFonts w:ascii="Times New Roman" w:hAnsi="Times New Roman" w:cs="Times New Roman"/>
          <w:sz w:val="24"/>
          <w:szCs w:val="24"/>
        </w:rPr>
        <w:t>ПОД</w:t>
      </w:r>
      <w:r w:rsidRPr="002B2E04">
        <w:rPr>
          <w:rFonts w:ascii="Times New Roman" w:hAnsi="Times New Roman" w:cs="Times New Roman"/>
          <w:sz w:val="24"/>
          <w:szCs w:val="24"/>
        </w:rPr>
        <w:t>ПРОГРАММЫ</w:t>
      </w:r>
      <w:r>
        <w:rPr>
          <w:rFonts w:ascii="Times New Roman" w:hAnsi="Times New Roman" w:cs="Times New Roman"/>
          <w:sz w:val="24"/>
          <w:szCs w:val="24"/>
        </w:rPr>
        <w:t xml:space="preserve"> 1</w:t>
      </w:r>
    </w:p>
    <w:p w14:paraId="1365021D" w14:textId="77777777" w:rsidR="00D17A62" w:rsidRPr="00520451" w:rsidRDefault="00D17A62" w:rsidP="00D17A62">
      <w:pPr>
        <w:pStyle w:val="ConsPlusTitle"/>
        <w:widowControl/>
        <w:jc w:val="center"/>
        <w:rPr>
          <w:rFonts w:ascii="Times New Roman" w:hAnsi="Times New Roman" w:cs="Times New Roman"/>
          <w:b w:val="0"/>
          <w:sz w:val="24"/>
          <w:szCs w:val="24"/>
        </w:rPr>
      </w:pPr>
      <w:r w:rsidRPr="00520451">
        <w:rPr>
          <w:rFonts w:ascii="Times New Roman" w:hAnsi="Times New Roman" w:cs="Times New Roman"/>
          <w:b w:val="0"/>
          <w:sz w:val="24"/>
          <w:szCs w:val="24"/>
        </w:rPr>
        <w:lastRenderedPageBreak/>
        <w:t>«</w:t>
      </w:r>
      <w:r w:rsidRPr="00985A10">
        <w:rPr>
          <w:rFonts w:ascii="Times New Roman" w:hAnsi="Times New Roman"/>
          <w:b w:val="0"/>
          <w:sz w:val="24"/>
          <w:szCs w:val="24"/>
        </w:rPr>
        <w:t>Обеспечение пожарной безопасности</w:t>
      </w:r>
      <w:r w:rsidRPr="00520451">
        <w:rPr>
          <w:rFonts w:ascii="Times New Roman" w:hAnsi="Times New Roman" w:cs="Times New Roman"/>
          <w:b w:val="0"/>
          <w:sz w:val="24"/>
          <w:szCs w:val="24"/>
        </w:rPr>
        <w:t xml:space="preserve"> Большемурашкинского муниципального </w:t>
      </w:r>
      <w:r>
        <w:rPr>
          <w:rFonts w:ascii="Times New Roman" w:hAnsi="Times New Roman" w:cs="Times New Roman"/>
          <w:b w:val="0"/>
          <w:sz w:val="24"/>
          <w:szCs w:val="24"/>
        </w:rPr>
        <w:t>округ</w:t>
      </w:r>
      <w:r w:rsidRPr="00520451">
        <w:rPr>
          <w:rFonts w:ascii="Times New Roman" w:hAnsi="Times New Roman" w:cs="Times New Roman"/>
          <w:b w:val="0"/>
          <w:sz w:val="24"/>
          <w:szCs w:val="24"/>
        </w:rPr>
        <w:t xml:space="preserve">а </w:t>
      </w:r>
    </w:p>
    <w:p w14:paraId="250ED97F" w14:textId="77777777" w:rsidR="00D17A62" w:rsidRPr="007E2B90" w:rsidRDefault="00D17A62" w:rsidP="00D17A62">
      <w:pPr>
        <w:pStyle w:val="ConsPlusNormal"/>
        <w:widowControl/>
        <w:ind w:firstLine="0"/>
        <w:jc w:val="center"/>
        <w:rPr>
          <w:rFonts w:ascii="Times New Roman" w:hAnsi="Times New Roman" w:cs="Times New Roman"/>
          <w:sz w:val="24"/>
          <w:szCs w:val="24"/>
        </w:rPr>
      </w:pPr>
      <w:r w:rsidRPr="007E2B90">
        <w:rPr>
          <w:rFonts w:ascii="Times New Roman" w:hAnsi="Times New Roman" w:cs="Times New Roman"/>
          <w:sz w:val="24"/>
          <w:szCs w:val="24"/>
        </w:rPr>
        <w:t>на 202</w:t>
      </w:r>
      <w:r>
        <w:rPr>
          <w:rFonts w:ascii="Times New Roman" w:hAnsi="Times New Roman" w:cs="Times New Roman"/>
          <w:sz w:val="24"/>
          <w:szCs w:val="24"/>
        </w:rPr>
        <w:t>6</w:t>
      </w:r>
      <w:r w:rsidRPr="007E2B90">
        <w:rPr>
          <w:rFonts w:ascii="Times New Roman" w:hAnsi="Times New Roman" w:cs="Times New Roman"/>
          <w:sz w:val="24"/>
          <w:szCs w:val="24"/>
        </w:rPr>
        <w:t>-202</w:t>
      </w:r>
      <w:r>
        <w:rPr>
          <w:rFonts w:ascii="Times New Roman" w:hAnsi="Times New Roman" w:cs="Times New Roman"/>
          <w:sz w:val="24"/>
          <w:szCs w:val="24"/>
        </w:rPr>
        <w:t>8</w:t>
      </w:r>
      <w:r w:rsidRPr="007E2B90">
        <w:rPr>
          <w:sz w:val="24"/>
          <w:szCs w:val="24"/>
        </w:rPr>
        <w:t xml:space="preserve"> </w:t>
      </w:r>
      <w:r w:rsidRPr="007E2B90">
        <w:rPr>
          <w:rFonts w:ascii="Times New Roman" w:hAnsi="Times New Roman" w:cs="Times New Roman"/>
          <w:sz w:val="24"/>
          <w:szCs w:val="24"/>
        </w:rPr>
        <w:t>годы»</w:t>
      </w:r>
    </w:p>
    <w:p w14:paraId="45BA9123" w14:textId="77777777" w:rsidR="00D17A62" w:rsidRDefault="00D17A62" w:rsidP="00D17A62">
      <w:pPr>
        <w:pStyle w:val="ConsPlusNonformat"/>
        <w:widowControl/>
        <w:ind w:left="2880" w:hanging="2880"/>
        <w:rPr>
          <w:rFonts w:ascii="Times New Roman" w:hAnsi="Times New Roman" w:cs="Times New Roman"/>
          <w:sz w:val="24"/>
          <w:szCs w:val="24"/>
        </w:rPr>
      </w:pPr>
      <w:r w:rsidRPr="004F2DA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15EC7CE" w14:textId="77777777" w:rsidR="00D17A62" w:rsidRDefault="00D17A62" w:rsidP="00D17A6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5"/>
        <w:tblW w:w="10065" w:type="dxa"/>
        <w:tblInd w:w="108" w:type="dxa"/>
        <w:tblLook w:val="04A0" w:firstRow="1" w:lastRow="0" w:firstColumn="1" w:lastColumn="0" w:noHBand="0" w:noVBand="1"/>
      </w:tblPr>
      <w:tblGrid>
        <w:gridCol w:w="3686"/>
        <w:gridCol w:w="6379"/>
      </w:tblGrid>
      <w:tr w:rsidR="00D17A62" w14:paraId="66596D74" w14:textId="77777777" w:rsidTr="002B5A19">
        <w:tc>
          <w:tcPr>
            <w:tcW w:w="3686" w:type="dxa"/>
          </w:tcPr>
          <w:p w14:paraId="4C23E661"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Муниципальный з</w:t>
            </w:r>
            <w:r w:rsidRPr="004F2DA7">
              <w:rPr>
                <w:rFonts w:ascii="Times New Roman" w:hAnsi="Times New Roman" w:cs="Times New Roman"/>
                <w:sz w:val="24"/>
                <w:szCs w:val="24"/>
              </w:rPr>
              <w:t>аказчик</w:t>
            </w:r>
            <w:r>
              <w:rPr>
                <w:rFonts w:ascii="Times New Roman" w:hAnsi="Times New Roman" w:cs="Times New Roman"/>
                <w:sz w:val="24"/>
                <w:szCs w:val="24"/>
              </w:rPr>
              <w:t xml:space="preserve">-координатор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1         </w:t>
            </w:r>
          </w:p>
        </w:tc>
        <w:tc>
          <w:tcPr>
            <w:tcW w:w="6379" w:type="dxa"/>
          </w:tcPr>
          <w:p w14:paraId="1849E817" w14:textId="77777777" w:rsidR="00D17A62" w:rsidRPr="00303D6F" w:rsidRDefault="00D17A62" w:rsidP="002B5A19">
            <w:pPr>
              <w:pStyle w:val="ConsPlusNonformat"/>
              <w:widowControl/>
              <w:rPr>
                <w:rFonts w:ascii="Times New Roman" w:hAnsi="Times New Roman" w:cs="Times New Roman"/>
                <w:sz w:val="24"/>
                <w:szCs w:val="24"/>
              </w:rPr>
            </w:pPr>
            <w:r w:rsidRPr="004F2DA7">
              <w:rPr>
                <w:rFonts w:ascii="Times New Roman" w:hAnsi="Times New Roman" w:cs="Times New Roman"/>
                <w:sz w:val="24"/>
                <w:szCs w:val="24"/>
              </w:rPr>
              <w:t xml:space="preserve">Администрация Большемурашкинского муниципального </w:t>
            </w:r>
            <w:r>
              <w:rPr>
                <w:rFonts w:ascii="Times New Roman" w:hAnsi="Times New Roman" w:cs="Times New Roman"/>
                <w:sz w:val="24"/>
                <w:szCs w:val="24"/>
              </w:rPr>
              <w:t>округ</w:t>
            </w:r>
            <w:r w:rsidRPr="00520451">
              <w:rPr>
                <w:rFonts w:ascii="Times New Roman" w:hAnsi="Times New Roman" w:cs="Times New Roman"/>
                <w:sz w:val="24"/>
                <w:szCs w:val="24"/>
              </w:rPr>
              <w:t>а</w:t>
            </w:r>
          </w:p>
        </w:tc>
      </w:tr>
      <w:tr w:rsidR="00D17A62" w14:paraId="268377C0" w14:textId="77777777" w:rsidTr="002B5A19">
        <w:tc>
          <w:tcPr>
            <w:tcW w:w="3686" w:type="dxa"/>
          </w:tcPr>
          <w:p w14:paraId="0FC8F6B3"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Соисполнители</w:t>
            </w:r>
            <w:r w:rsidRPr="004F2DA7">
              <w:rPr>
                <w:rFonts w:ascii="Times New Roman" w:hAnsi="Times New Roman" w:cs="Times New Roman"/>
                <w:sz w:val="24"/>
                <w:szCs w:val="24"/>
              </w:rPr>
              <w:t xml:space="preserve"> 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1         </w:t>
            </w:r>
          </w:p>
        </w:tc>
        <w:tc>
          <w:tcPr>
            <w:tcW w:w="6379" w:type="dxa"/>
          </w:tcPr>
          <w:p w14:paraId="2BACF8A9" w14:textId="77777777" w:rsidR="00D17A62" w:rsidRDefault="00D17A62" w:rsidP="002B5A19">
            <w:pPr>
              <w:pStyle w:val="ConsPlusNormal"/>
              <w:widowControl/>
              <w:ind w:firstLine="0"/>
              <w:jc w:val="both"/>
              <w:rPr>
                <w:rFonts w:ascii="Times New Roman" w:hAnsi="Times New Roman"/>
                <w:sz w:val="24"/>
                <w:szCs w:val="24"/>
              </w:rPr>
            </w:pPr>
            <w:r>
              <w:rPr>
                <w:rFonts w:ascii="Times New Roman" w:hAnsi="Times New Roman"/>
                <w:sz w:val="24"/>
                <w:szCs w:val="24"/>
              </w:rPr>
              <w:t xml:space="preserve">Управление образования и молодежной политики администрации </w:t>
            </w:r>
            <w:r>
              <w:rPr>
                <w:rFonts w:ascii="Times New Roman" w:hAnsi="Times New Roman"/>
                <w:sz w:val="24"/>
                <w:szCs w:val="28"/>
              </w:rPr>
              <w:t xml:space="preserve">Большемурашкинского муниципального </w:t>
            </w:r>
            <w:r>
              <w:rPr>
                <w:rFonts w:ascii="Times New Roman" w:hAnsi="Times New Roman" w:cs="Times New Roman"/>
                <w:sz w:val="24"/>
                <w:szCs w:val="24"/>
              </w:rPr>
              <w:t>округ</w:t>
            </w:r>
            <w:r w:rsidRPr="00520451">
              <w:rPr>
                <w:rFonts w:ascii="Times New Roman" w:hAnsi="Times New Roman" w:cs="Times New Roman"/>
                <w:sz w:val="24"/>
                <w:szCs w:val="24"/>
              </w:rPr>
              <w:t>а</w:t>
            </w:r>
            <w:r>
              <w:rPr>
                <w:rFonts w:ascii="Times New Roman" w:hAnsi="Times New Roman"/>
                <w:sz w:val="24"/>
                <w:szCs w:val="24"/>
              </w:rPr>
              <w:t>;</w:t>
            </w:r>
          </w:p>
          <w:p w14:paraId="25CC37C0" w14:textId="77777777" w:rsidR="00D17A62" w:rsidRPr="00303D6F" w:rsidRDefault="00D17A62" w:rsidP="002B5A19">
            <w:pPr>
              <w:pStyle w:val="ConsPlusNonformat"/>
              <w:widowControl/>
              <w:rPr>
                <w:rFonts w:ascii="Times New Roman" w:hAnsi="Times New Roman" w:cs="Times New Roman"/>
                <w:sz w:val="24"/>
                <w:szCs w:val="24"/>
              </w:rPr>
            </w:pPr>
            <w:r w:rsidRPr="00BF0C87">
              <w:rPr>
                <w:rFonts w:ascii="Times New Roman" w:hAnsi="Times New Roman" w:cs="Times New Roman"/>
                <w:sz w:val="24"/>
                <w:szCs w:val="24"/>
              </w:rPr>
              <w:t>МБУК «Большемурашкинский Центр культуры и досуга»,</w:t>
            </w:r>
            <w:r>
              <w:rPr>
                <w:rFonts w:ascii="Times New Roman" w:hAnsi="Times New Roman" w:cs="Times New Roman"/>
                <w:sz w:val="24"/>
                <w:szCs w:val="24"/>
              </w:rPr>
              <w:t xml:space="preserve"> отдел по вопросам ГО, ЧС и ЕДДС </w:t>
            </w:r>
            <w:r w:rsidRPr="004F2DA7">
              <w:rPr>
                <w:rFonts w:ascii="Times New Roman" w:hAnsi="Times New Roman" w:cs="Times New Roman"/>
                <w:sz w:val="24"/>
                <w:szCs w:val="24"/>
              </w:rPr>
              <w:t>администрации</w:t>
            </w:r>
            <w:r w:rsidRPr="00B61350">
              <w:rPr>
                <w:rFonts w:ascii="Times New Roman" w:hAnsi="Times New Roman" w:cs="Times New Roman"/>
                <w:sz w:val="24"/>
                <w:szCs w:val="24"/>
              </w:rPr>
              <w:t xml:space="preserve"> </w:t>
            </w:r>
            <w:r w:rsidRPr="004F2DA7">
              <w:rPr>
                <w:rFonts w:ascii="Times New Roman" w:hAnsi="Times New Roman" w:cs="Times New Roman"/>
                <w:sz w:val="24"/>
                <w:szCs w:val="24"/>
              </w:rPr>
              <w:t xml:space="preserve">Большемурашкинского муниципального </w:t>
            </w:r>
            <w:r>
              <w:rPr>
                <w:rFonts w:ascii="Times New Roman" w:hAnsi="Times New Roman" w:cs="Times New Roman"/>
                <w:sz w:val="24"/>
                <w:szCs w:val="24"/>
              </w:rPr>
              <w:t>округ</w:t>
            </w:r>
            <w:r w:rsidRPr="00520451">
              <w:rPr>
                <w:rFonts w:ascii="Times New Roman" w:hAnsi="Times New Roman" w:cs="Times New Roman"/>
                <w:sz w:val="24"/>
                <w:szCs w:val="24"/>
              </w:rPr>
              <w:t>а</w:t>
            </w:r>
          </w:p>
        </w:tc>
      </w:tr>
      <w:tr w:rsidR="00D17A62" w14:paraId="129B6F4E" w14:textId="77777777" w:rsidTr="002B5A19">
        <w:tc>
          <w:tcPr>
            <w:tcW w:w="3686" w:type="dxa"/>
          </w:tcPr>
          <w:p w14:paraId="1C95C0AB" w14:textId="77777777" w:rsidR="00D17A62"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1         </w:t>
            </w:r>
          </w:p>
          <w:p w14:paraId="380D1146" w14:textId="77777777" w:rsidR="00D17A62" w:rsidRPr="004F2DA7" w:rsidRDefault="00D17A62" w:rsidP="002B5A19">
            <w:pPr>
              <w:pStyle w:val="ConsPlusNonformat"/>
              <w:widowControl/>
              <w:rPr>
                <w:rFonts w:ascii="Times New Roman" w:hAnsi="Times New Roman" w:cs="Times New Roman"/>
                <w:sz w:val="24"/>
                <w:szCs w:val="24"/>
              </w:rPr>
            </w:pPr>
          </w:p>
        </w:tc>
        <w:tc>
          <w:tcPr>
            <w:tcW w:w="6379" w:type="dxa"/>
          </w:tcPr>
          <w:p w14:paraId="685C8A43" w14:textId="77777777" w:rsidR="00D17A62" w:rsidRPr="007E2B90" w:rsidRDefault="00D17A62" w:rsidP="002B5A19">
            <w:pPr>
              <w:pStyle w:val="ConsPlusTitle"/>
              <w:widowControl/>
              <w:jc w:val="both"/>
              <w:rPr>
                <w:rFonts w:ascii="Times New Roman" w:hAnsi="Times New Roman"/>
                <w:b w:val="0"/>
                <w:sz w:val="24"/>
                <w:szCs w:val="24"/>
              </w:rPr>
            </w:pPr>
            <w:r>
              <w:rPr>
                <w:rFonts w:ascii="Times New Roman" w:hAnsi="Times New Roman"/>
                <w:sz w:val="24"/>
                <w:szCs w:val="24"/>
              </w:rPr>
              <w:t xml:space="preserve"> </w:t>
            </w:r>
            <w:r w:rsidRPr="00E31CC1">
              <w:rPr>
                <w:rFonts w:ascii="Times New Roman" w:hAnsi="Times New Roman"/>
                <w:b w:val="0"/>
                <w:sz w:val="24"/>
                <w:szCs w:val="24"/>
              </w:rPr>
              <w:t>«Обеспечение пожарной безопасности</w:t>
            </w:r>
            <w:r>
              <w:rPr>
                <w:rFonts w:ascii="Times New Roman" w:hAnsi="Times New Roman"/>
                <w:b w:val="0"/>
                <w:sz w:val="24"/>
                <w:szCs w:val="24"/>
              </w:rPr>
              <w:t xml:space="preserve"> </w:t>
            </w:r>
            <w:r w:rsidRPr="00520451">
              <w:rPr>
                <w:rFonts w:ascii="Times New Roman" w:hAnsi="Times New Roman" w:cs="Times New Roman"/>
                <w:b w:val="0"/>
                <w:sz w:val="24"/>
                <w:szCs w:val="24"/>
              </w:rPr>
              <w:t xml:space="preserve">Большемурашкинского муниципального </w:t>
            </w:r>
            <w:r>
              <w:rPr>
                <w:rFonts w:ascii="Times New Roman" w:hAnsi="Times New Roman" w:cs="Times New Roman"/>
                <w:b w:val="0"/>
                <w:sz w:val="24"/>
                <w:szCs w:val="24"/>
              </w:rPr>
              <w:t>округ</w:t>
            </w:r>
            <w:r w:rsidRPr="00520451">
              <w:rPr>
                <w:rFonts w:ascii="Times New Roman" w:hAnsi="Times New Roman" w:cs="Times New Roman"/>
                <w:b w:val="0"/>
                <w:sz w:val="24"/>
                <w:szCs w:val="24"/>
              </w:rPr>
              <w:t>а</w:t>
            </w:r>
            <w:r w:rsidRPr="00E31CC1">
              <w:rPr>
                <w:rFonts w:ascii="Times New Roman" w:hAnsi="Times New Roman" w:cs="Times New Roman"/>
                <w:b w:val="0"/>
                <w:sz w:val="24"/>
                <w:szCs w:val="24"/>
              </w:rPr>
              <w:t xml:space="preserve"> на </w:t>
            </w:r>
            <w:r w:rsidRPr="007E2B90">
              <w:rPr>
                <w:rFonts w:ascii="Times New Roman" w:hAnsi="Times New Roman" w:cs="Times New Roman"/>
                <w:b w:val="0"/>
                <w:sz w:val="24"/>
                <w:szCs w:val="24"/>
              </w:rPr>
              <w:t>202</w:t>
            </w:r>
            <w:r>
              <w:rPr>
                <w:rFonts w:ascii="Times New Roman" w:hAnsi="Times New Roman" w:cs="Times New Roman"/>
                <w:b w:val="0"/>
                <w:sz w:val="24"/>
                <w:szCs w:val="24"/>
              </w:rPr>
              <w:t>6</w:t>
            </w:r>
            <w:r w:rsidRPr="007E2B90">
              <w:rPr>
                <w:rFonts w:ascii="Times New Roman" w:hAnsi="Times New Roman" w:cs="Times New Roman"/>
                <w:b w:val="0"/>
                <w:sz w:val="24"/>
                <w:szCs w:val="24"/>
              </w:rPr>
              <w:t>-202</w:t>
            </w:r>
            <w:r>
              <w:rPr>
                <w:rFonts w:ascii="Times New Roman" w:hAnsi="Times New Roman" w:cs="Times New Roman"/>
                <w:b w:val="0"/>
                <w:sz w:val="24"/>
                <w:szCs w:val="24"/>
              </w:rPr>
              <w:t>8</w:t>
            </w:r>
            <w:r w:rsidRPr="007E2B90">
              <w:rPr>
                <w:b w:val="0"/>
                <w:sz w:val="24"/>
                <w:szCs w:val="24"/>
              </w:rPr>
              <w:t xml:space="preserve"> </w:t>
            </w:r>
            <w:r w:rsidRPr="007E2B90">
              <w:rPr>
                <w:rFonts w:ascii="Times New Roman" w:hAnsi="Times New Roman" w:cs="Times New Roman"/>
                <w:b w:val="0"/>
                <w:sz w:val="24"/>
                <w:szCs w:val="24"/>
              </w:rPr>
              <w:t>годы</w:t>
            </w:r>
            <w:r w:rsidRPr="007E2B90">
              <w:rPr>
                <w:rFonts w:ascii="Times New Roman" w:hAnsi="Times New Roman"/>
                <w:b w:val="0"/>
                <w:sz w:val="24"/>
                <w:szCs w:val="24"/>
              </w:rPr>
              <w:t>»</w:t>
            </w:r>
          </w:p>
          <w:p w14:paraId="41311264" w14:textId="77777777" w:rsidR="00D17A62" w:rsidRPr="00303D6F" w:rsidRDefault="00D17A62" w:rsidP="002B5A19">
            <w:pPr>
              <w:pStyle w:val="ConsPlusNonformat"/>
              <w:widowControl/>
              <w:rPr>
                <w:rFonts w:ascii="Times New Roman" w:hAnsi="Times New Roman" w:cs="Times New Roman"/>
                <w:sz w:val="24"/>
                <w:szCs w:val="24"/>
              </w:rPr>
            </w:pPr>
          </w:p>
        </w:tc>
      </w:tr>
      <w:tr w:rsidR="00D17A62" w14:paraId="32ABEF36" w14:textId="77777777" w:rsidTr="002B5A19">
        <w:tc>
          <w:tcPr>
            <w:tcW w:w="3686" w:type="dxa"/>
          </w:tcPr>
          <w:p w14:paraId="7009C92B"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Цель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1         </w:t>
            </w:r>
          </w:p>
        </w:tc>
        <w:tc>
          <w:tcPr>
            <w:tcW w:w="6379" w:type="dxa"/>
          </w:tcPr>
          <w:p w14:paraId="42775B8D" w14:textId="77777777" w:rsidR="00D17A62" w:rsidRPr="00303D6F" w:rsidRDefault="00D17A62" w:rsidP="002B5A19">
            <w:pPr>
              <w:pStyle w:val="ConsPlusNonformat"/>
              <w:widowControl/>
              <w:rPr>
                <w:rFonts w:ascii="Times New Roman" w:hAnsi="Times New Roman" w:cs="Times New Roman"/>
                <w:sz w:val="24"/>
                <w:szCs w:val="24"/>
              </w:rPr>
            </w:pPr>
            <w:r w:rsidRPr="00303D6F">
              <w:rPr>
                <w:rFonts w:ascii="Times New Roman" w:hAnsi="Times New Roman" w:cs="Times New Roman"/>
                <w:sz w:val="24"/>
                <w:szCs w:val="24"/>
              </w:rPr>
              <w:t xml:space="preserve">Цель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мы 1</w:t>
            </w:r>
            <w:r w:rsidRPr="00303D6F">
              <w:rPr>
                <w:rFonts w:ascii="Times New Roman" w:hAnsi="Times New Roman" w:cs="Times New Roman"/>
                <w:sz w:val="24"/>
                <w:szCs w:val="24"/>
              </w:rPr>
              <w:t>:</w:t>
            </w:r>
          </w:p>
          <w:p w14:paraId="77FFFD78" w14:textId="77777777" w:rsidR="00D17A62" w:rsidRPr="009B7D05" w:rsidRDefault="00D17A62" w:rsidP="002B5A19">
            <w:pPr>
              <w:pStyle w:val="ConsPlusNonformat"/>
              <w:widowControl/>
              <w:rPr>
                <w:rFonts w:ascii="Times New Roman" w:hAnsi="Times New Roman" w:cs="Times New Roman"/>
                <w:sz w:val="24"/>
                <w:szCs w:val="24"/>
              </w:rPr>
            </w:pPr>
            <w:r w:rsidRPr="00900EA2">
              <w:rPr>
                <w:rFonts w:ascii="Times New Roman" w:hAnsi="Times New Roman"/>
                <w:sz w:val="24"/>
                <w:szCs w:val="24"/>
              </w:rPr>
              <w:t>Минимизация  социального и экономического ущерба, наносимого населению, экономик</w:t>
            </w:r>
            <w:r>
              <w:rPr>
                <w:rFonts w:ascii="Times New Roman" w:hAnsi="Times New Roman"/>
                <w:sz w:val="24"/>
                <w:szCs w:val="24"/>
              </w:rPr>
              <w:t>е и природной среде от пожаров</w:t>
            </w:r>
          </w:p>
        </w:tc>
      </w:tr>
      <w:tr w:rsidR="00D17A62" w14:paraId="6725BDF0" w14:textId="77777777" w:rsidTr="002B5A19">
        <w:tc>
          <w:tcPr>
            <w:tcW w:w="3686" w:type="dxa"/>
          </w:tcPr>
          <w:p w14:paraId="0904C5F5" w14:textId="77777777" w:rsidR="00D17A62" w:rsidRDefault="00D17A62" w:rsidP="002B5A19">
            <w:pPr>
              <w:pStyle w:val="ConsPlusNonformat"/>
              <w:widowControl/>
              <w:rPr>
                <w:rFonts w:ascii="Times New Roman" w:hAnsi="Times New Roman" w:cs="Times New Roman"/>
                <w:sz w:val="24"/>
                <w:szCs w:val="24"/>
              </w:rPr>
            </w:pPr>
            <w:r w:rsidRPr="004F2DA7">
              <w:rPr>
                <w:rFonts w:ascii="Times New Roman" w:hAnsi="Times New Roman" w:cs="Times New Roman"/>
                <w:sz w:val="24"/>
                <w:szCs w:val="24"/>
              </w:rPr>
              <w:t>Задач</w:t>
            </w:r>
            <w:r>
              <w:rPr>
                <w:rFonts w:ascii="Times New Roman" w:hAnsi="Times New Roman" w:cs="Times New Roman"/>
                <w:sz w:val="24"/>
                <w:szCs w:val="24"/>
              </w:rPr>
              <w:t xml:space="preserve">а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1          </w:t>
            </w:r>
          </w:p>
        </w:tc>
        <w:tc>
          <w:tcPr>
            <w:tcW w:w="6379" w:type="dxa"/>
          </w:tcPr>
          <w:p w14:paraId="172B0B98" w14:textId="77777777" w:rsidR="00D17A62" w:rsidRPr="009B7D05" w:rsidRDefault="00D17A62" w:rsidP="002B5A19">
            <w:pPr>
              <w:autoSpaceDE w:val="0"/>
              <w:autoSpaceDN w:val="0"/>
              <w:adjustRightInd w:val="0"/>
              <w:jc w:val="both"/>
              <w:rPr>
                <w:rFonts w:eastAsiaTheme="minorHAnsi"/>
                <w:lang w:eastAsia="en-US"/>
              </w:rPr>
            </w:pPr>
            <w:r w:rsidRPr="009B7D05">
              <w:rPr>
                <w:rFonts w:eastAsiaTheme="minorHAnsi"/>
                <w:lang w:eastAsia="en-US"/>
              </w:rPr>
              <w:t>Задач</w:t>
            </w:r>
            <w:r>
              <w:rPr>
                <w:rFonts w:eastAsiaTheme="minorHAnsi"/>
                <w:lang w:eastAsia="en-US"/>
              </w:rPr>
              <w:t>а</w:t>
            </w:r>
            <w:r w:rsidRPr="009B7D05">
              <w:rPr>
                <w:rFonts w:eastAsiaTheme="minorHAnsi"/>
                <w:lang w:eastAsia="en-US"/>
              </w:rPr>
              <w:t xml:space="preserve"> </w:t>
            </w:r>
            <w:r w:rsidRPr="004F2DA7">
              <w:t>П</w:t>
            </w:r>
            <w:r>
              <w:t>одп</w:t>
            </w:r>
            <w:r w:rsidRPr="004F2DA7">
              <w:t>рограм</w:t>
            </w:r>
            <w:r>
              <w:t>мы 1</w:t>
            </w:r>
            <w:r w:rsidRPr="009B7D05">
              <w:rPr>
                <w:rFonts w:eastAsiaTheme="minorHAnsi"/>
                <w:lang w:eastAsia="en-US"/>
              </w:rPr>
              <w:t>:</w:t>
            </w:r>
          </w:p>
          <w:p w14:paraId="6968738C" w14:textId="77777777" w:rsidR="00D17A62" w:rsidRPr="009B7D05" w:rsidRDefault="00D17A62" w:rsidP="002B5A19">
            <w:pPr>
              <w:pStyle w:val="ConsPlusNormal"/>
              <w:widowControl/>
              <w:ind w:firstLine="0"/>
              <w:jc w:val="both"/>
            </w:pPr>
            <w:r w:rsidRPr="00A66D92">
              <w:rPr>
                <w:rFonts w:ascii="Times New Roman" w:hAnsi="Times New Roman"/>
                <w:sz w:val="24"/>
                <w:szCs w:val="24"/>
              </w:rPr>
              <w:t>По</w:t>
            </w:r>
            <w:r>
              <w:rPr>
                <w:rFonts w:ascii="Times New Roman" w:hAnsi="Times New Roman"/>
                <w:sz w:val="24"/>
                <w:szCs w:val="24"/>
              </w:rPr>
              <w:t>ддержа</w:t>
            </w:r>
            <w:r w:rsidRPr="00A66D92">
              <w:rPr>
                <w:rFonts w:ascii="Times New Roman" w:hAnsi="Times New Roman"/>
                <w:sz w:val="24"/>
                <w:szCs w:val="24"/>
              </w:rPr>
              <w:t xml:space="preserve">ние уровня противопожарной защиты </w:t>
            </w:r>
            <w:r>
              <w:rPr>
                <w:rFonts w:ascii="Times New Roman" w:hAnsi="Times New Roman"/>
                <w:sz w:val="24"/>
                <w:szCs w:val="24"/>
              </w:rPr>
              <w:t xml:space="preserve">населенных пунктов </w:t>
            </w:r>
            <w:r>
              <w:rPr>
                <w:rFonts w:ascii="Times New Roman" w:hAnsi="Times New Roman"/>
                <w:sz w:val="24"/>
                <w:szCs w:val="28"/>
              </w:rPr>
              <w:t>Большемурашкинского муниципального округа</w:t>
            </w:r>
            <w:r>
              <w:rPr>
                <w:rFonts w:ascii="Times New Roman" w:hAnsi="Times New Roman"/>
                <w:sz w:val="24"/>
                <w:szCs w:val="24"/>
              </w:rPr>
              <w:t>.</w:t>
            </w:r>
          </w:p>
        </w:tc>
      </w:tr>
      <w:tr w:rsidR="00D17A62" w14:paraId="7EBBFDF6" w14:textId="77777777" w:rsidTr="002B5A19">
        <w:tc>
          <w:tcPr>
            <w:tcW w:w="3686" w:type="dxa"/>
          </w:tcPr>
          <w:p w14:paraId="2DF49899"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Этапы и с</w:t>
            </w:r>
            <w:r w:rsidRPr="004F2DA7">
              <w:rPr>
                <w:rFonts w:ascii="Times New Roman" w:hAnsi="Times New Roman" w:cs="Times New Roman"/>
                <w:sz w:val="24"/>
                <w:szCs w:val="24"/>
              </w:rPr>
              <w:t xml:space="preserve">роки    реализации                        </w:t>
            </w:r>
          </w:p>
          <w:p w14:paraId="1B8EFB74" w14:textId="77777777" w:rsidR="00D17A62" w:rsidRDefault="00D17A62" w:rsidP="002B5A19">
            <w:pPr>
              <w:pStyle w:val="ConsPlusNonformat"/>
              <w:widowControl/>
              <w:rPr>
                <w:rFonts w:ascii="Times New Roman" w:hAnsi="Times New Roman" w:cs="Times New Roman"/>
                <w:sz w:val="24"/>
                <w:szCs w:val="24"/>
              </w:rPr>
            </w:pP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1         </w:t>
            </w:r>
          </w:p>
        </w:tc>
        <w:tc>
          <w:tcPr>
            <w:tcW w:w="6379" w:type="dxa"/>
          </w:tcPr>
          <w:p w14:paraId="57514AC2" w14:textId="77777777" w:rsidR="00D17A62" w:rsidRDefault="00D17A62" w:rsidP="002B5A19">
            <w:pPr>
              <w:autoSpaceDE w:val="0"/>
              <w:autoSpaceDN w:val="0"/>
              <w:adjustRightInd w:val="0"/>
              <w:ind w:left="-15"/>
              <w:jc w:val="both"/>
            </w:pPr>
            <w:r w:rsidRPr="004F2DA7">
              <w:t>20</w:t>
            </w:r>
            <w:r>
              <w:t>26</w:t>
            </w:r>
            <w:r w:rsidRPr="004F2DA7">
              <w:t>-20</w:t>
            </w:r>
            <w:r>
              <w:t>28</w:t>
            </w:r>
            <w:r w:rsidRPr="004F2DA7">
              <w:t xml:space="preserve"> годы</w:t>
            </w:r>
          </w:p>
          <w:p w14:paraId="64ADE877" w14:textId="77777777" w:rsidR="00D17A62" w:rsidRPr="00303D6F" w:rsidRDefault="00D17A62" w:rsidP="002B5A19">
            <w:pPr>
              <w:autoSpaceDE w:val="0"/>
              <w:autoSpaceDN w:val="0"/>
              <w:adjustRightInd w:val="0"/>
              <w:ind w:left="-15"/>
              <w:jc w:val="both"/>
            </w:pPr>
            <w:r w:rsidRPr="004F2DA7">
              <w:t>П</w:t>
            </w:r>
            <w:r>
              <w:t>одп</w:t>
            </w:r>
            <w:r w:rsidRPr="004F2DA7">
              <w:t>рограм</w:t>
            </w:r>
            <w:r>
              <w:t>ма 1 реализуется в один этап</w:t>
            </w:r>
          </w:p>
        </w:tc>
      </w:tr>
      <w:tr w:rsidR="00D17A62" w14:paraId="2A909EE8" w14:textId="77777777" w:rsidTr="002B5A19">
        <w:tc>
          <w:tcPr>
            <w:tcW w:w="3686" w:type="dxa"/>
          </w:tcPr>
          <w:p w14:paraId="0D0AB351" w14:textId="77777777" w:rsidR="00D17A62"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Объемы бюджетных ассигнований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мы 1          за счет средств бюджета округа</w:t>
            </w:r>
          </w:p>
          <w:p w14:paraId="6E8DE218" w14:textId="77777777" w:rsidR="00D17A62" w:rsidRDefault="00D17A62" w:rsidP="002B5A19">
            <w:pPr>
              <w:pStyle w:val="ConsPlusNonformat"/>
              <w:widowControl/>
              <w:rPr>
                <w:rFonts w:ascii="Times New Roman" w:hAnsi="Times New Roman" w:cs="Times New Roman"/>
                <w:sz w:val="24"/>
                <w:szCs w:val="24"/>
              </w:rPr>
            </w:pPr>
          </w:p>
        </w:tc>
        <w:tc>
          <w:tcPr>
            <w:tcW w:w="6379" w:type="dxa"/>
          </w:tcPr>
          <w:p w14:paraId="5427B159" w14:textId="77777777" w:rsidR="00D17A62" w:rsidRDefault="00D17A62" w:rsidP="002B5A19">
            <w:pPr>
              <w:autoSpaceDE w:val="0"/>
              <w:autoSpaceDN w:val="0"/>
              <w:adjustRightInd w:val="0"/>
              <w:ind w:left="-15"/>
              <w:jc w:val="both"/>
            </w:pPr>
            <w:r w:rsidRPr="004F2DA7">
              <w:t>П</w:t>
            </w:r>
            <w:r>
              <w:t>одп</w:t>
            </w:r>
            <w:r w:rsidRPr="004F2DA7">
              <w:t>рограм</w:t>
            </w:r>
            <w:r>
              <w:t xml:space="preserve">ма 1 </w:t>
            </w:r>
            <w:r w:rsidRPr="001A7945">
              <w:t>предполагает финансирование за счет средств бюджета</w:t>
            </w:r>
            <w:r>
              <w:t xml:space="preserve"> </w:t>
            </w:r>
            <w:r w:rsidRPr="007E2B90">
              <w:t>округа</w:t>
            </w:r>
            <w:r w:rsidRPr="001A7945">
              <w:t xml:space="preserve"> в объеме</w:t>
            </w:r>
            <w:proofErr w:type="gramStart"/>
            <w:r w:rsidRPr="001A7945">
              <w:t xml:space="preserve"> </w:t>
            </w:r>
            <w:r>
              <w:rPr>
                <w:b/>
              </w:rPr>
              <w:t>:</w:t>
            </w:r>
            <w:proofErr w:type="gramEnd"/>
          </w:p>
          <w:tbl>
            <w:tblPr>
              <w:tblStyle w:val="a5"/>
              <w:tblW w:w="0" w:type="auto"/>
              <w:jc w:val="center"/>
              <w:tblLook w:val="04A0" w:firstRow="1" w:lastRow="0" w:firstColumn="1" w:lastColumn="0" w:noHBand="0" w:noVBand="1"/>
            </w:tblPr>
            <w:tblGrid>
              <w:gridCol w:w="1537"/>
              <w:gridCol w:w="1537"/>
              <w:gridCol w:w="1537"/>
              <w:gridCol w:w="1537"/>
            </w:tblGrid>
            <w:tr w:rsidR="00D17A62" w14:paraId="12C81B32" w14:textId="77777777" w:rsidTr="002B5A19">
              <w:trPr>
                <w:jc w:val="center"/>
              </w:trPr>
              <w:tc>
                <w:tcPr>
                  <w:tcW w:w="1537" w:type="dxa"/>
                </w:tcPr>
                <w:p w14:paraId="11CB7C46" w14:textId="77777777" w:rsidR="00D17A62" w:rsidRPr="00B53E29" w:rsidRDefault="00D17A62" w:rsidP="002B5A19">
                  <w:pPr>
                    <w:autoSpaceDE w:val="0"/>
                    <w:autoSpaceDN w:val="0"/>
                    <w:adjustRightInd w:val="0"/>
                    <w:jc w:val="center"/>
                    <w:rPr>
                      <w:color w:val="000000" w:themeColor="text1"/>
                    </w:rPr>
                  </w:pPr>
                  <w:r w:rsidRPr="00B53E29">
                    <w:rPr>
                      <w:color w:val="000000" w:themeColor="text1"/>
                    </w:rPr>
                    <w:t>202</w:t>
                  </w:r>
                  <w:r>
                    <w:rPr>
                      <w:color w:val="000000" w:themeColor="text1"/>
                    </w:rPr>
                    <w:t xml:space="preserve">6 </w:t>
                  </w:r>
                  <w:r w:rsidRPr="00B53E29">
                    <w:rPr>
                      <w:color w:val="000000" w:themeColor="text1"/>
                    </w:rPr>
                    <w:t>год</w:t>
                  </w:r>
                </w:p>
              </w:tc>
              <w:tc>
                <w:tcPr>
                  <w:tcW w:w="1537" w:type="dxa"/>
                </w:tcPr>
                <w:p w14:paraId="466B5435" w14:textId="77777777" w:rsidR="00D17A62" w:rsidRPr="00B53E29" w:rsidRDefault="00D17A62" w:rsidP="002B5A19">
                  <w:pPr>
                    <w:autoSpaceDE w:val="0"/>
                    <w:autoSpaceDN w:val="0"/>
                    <w:adjustRightInd w:val="0"/>
                    <w:jc w:val="center"/>
                    <w:rPr>
                      <w:color w:val="000000" w:themeColor="text1"/>
                    </w:rPr>
                  </w:pPr>
                  <w:r w:rsidRPr="00B53E29">
                    <w:rPr>
                      <w:color w:val="000000" w:themeColor="text1"/>
                    </w:rPr>
                    <w:t>202</w:t>
                  </w:r>
                  <w:r>
                    <w:rPr>
                      <w:color w:val="000000" w:themeColor="text1"/>
                    </w:rPr>
                    <w:t>7</w:t>
                  </w:r>
                  <w:r w:rsidRPr="00B53E29">
                    <w:rPr>
                      <w:color w:val="000000" w:themeColor="text1"/>
                    </w:rPr>
                    <w:t xml:space="preserve"> год</w:t>
                  </w:r>
                </w:p>
              </w:tc>
              <w:tc>
                <w:tcPr>
                  <w:tcW w:w="1537" w:type="dxa"/>
                </w:tcPr>
                <w:p w14:paraId="1E8A59BC" w14:textId="77777777" w:rsidR="00D17A62" w:rsidRPr="00B53E29" w:rsidRDefault="00D17A62" w:rsidP="002B5A19">
                  <w:pPr>
                    <w:autoSpaceDE w:val="0"/>
                    <w:autoSpaceDN w:val="0"/>
                    <w:adjustRightInd w:val="0"/>
                    <w:jc w:val="center"/>
                    <w:rPr>
                      <w:color w:val="000000" w:themeColor="text1"/>
                    </w:rPr>
                  </w:pPr>
                  <w:r w:rsidRPr="00B53E29">
                    <w:rPr>
                      <w:color w:val="000000" w:themeColor="text1"/>
                    </w:rPr>
                    <w:t>202</w:t>
                  </w:r>
                  <w:r>
                    <w:rPr>
                      <w:color w:val="000000" w:themeColor="text1"/>
                    </w:rPr>
                    <w:t>8</w:t>
                  </w:r>
                  <w:r w:rsidRPr="00B53E29">
                    <w:rPr>
                      <w:color w:val="000000" w:themeColor="text1"/>
                    </w:rPr>
                    <w:t xml:space="preserve"> год</w:t>
                  </w:r>
                </w:p>
              </w:tc>
              <w:tc>
                <w:tcPr>
                  <w:tcW w:w="1537" w:type="dxa"/>
                </w:tcPr>
                <w:p w14:paraId="3CA14B07" w14:textId="77777777" w:rsidR="00D17A62" w:rsidRPr="00C64E17" w:rsidRDefault="00D17A62" w:rsidP="002B5A19">
                  <w:pPr>
                    <w:autoSpaceDE w:val="0"/>
                    <w:autoSpaceDN w:val="0"/>
                    <w:adjustRightInd w:val="0"/>
                    <w:jc w:val="center"/>
                  </w:pPr>
                  <w:r w:rsidRPr="00C64E17">
                    <w:t>Всего</w:t>
                  </w:r>
                </w:p>
              </w:tc>
            </w:tr>
            <w:tr w:rsidR="00D17A62" w14:paraId="1062FD75" w14:textId="77777777" w:rsidTr="002B5A19">
              <w:trPr>
                <w:jc w:val="center"/>
              </w:trPr>
              <w:tc>
                <w:tcPr>
                  <w:tcW w:w="1537" w:type="dxa"/>
                </w:tcPr>
                <w:p w14:paraId="21C803DD" w14:textId="77777777" w:rsidR="00D17A62" w:rsidRPr="007238E3" w:rsidRDefault="00D17A62" w:rsidP="002B5A19">
                  <w:pPr>
                    <w:ind w:left="-78" w:right="-111"/>
                    <w:jc w:val="center"/>
                    <w:rPr>
                      <w:b/>
                    </w:rPr>
                  </w:pPr>
                  <w:r>
                    <w:rPr>
                      <w:b/>
                    </w:rPr>
                    <w:t>16367,14</w:t>
                  </w:r>
                </w:p>
              </w:tc>
              <w:tc>
                <w:tcPr>
                  <w:tcW w:w="1537" w:type="dxa"/>
                </w:tcPr>
                <w:p w14:paraId="1148FFB1" w14:textId="77777777" w:rsidR="00D17A62" w:rsidRPr="007238E3" w:rsidRDefault="00D17A62" w:rsidP="002B5A19">
                  <w:pPr>
                    <w:ind w:left="-105" w:right="-106"/>
                    <w:jc w:val="center"/>
                    <w:rPr>
                      <w:b/>
                    </w:rPr>
                  </w:pPr>
                  <w:r w:rsidRPr="007238E3">
                    <w:rPr>
                      <w:b/>
                    </w:rPr>
                    <w:t>14229,84</w:t>
                  </w:r>
                </w:p>
              </w:tc>
              <w:tc>
                <w:tcPr>
                  <w:tcW w:w="1537" w:type="dxa"/>
                </w:tcPr>
                <w:p w14:paraId="3885EAF0" w14:textId="77777777" w:rsidR="00D17A62" w:rsidRPr="007238E3" w:rsidRDefault="00D17A62" w:rsidP="002B5A19">
                  <w:pPr>
                    <w:ind w:left="-78" w:right="-111"/>
                    <w:jc w:val="center"/>
                    <w:rPr>
                      <w:b/>
                    </w:rPr>
                  </w:pPr>
                  <w:r w:rsidRPr="007238E3">
                    <w:rPr>
                      <w:b/>
                    </w:rPr>
                    <w:t>14246,74</w:t>
                  </w:r>
                </w:p>
              </w:tc>
              <w:tc>
                <w:tcPr>
                  <w:tcW w:w="1537" w:type="dxa"/>
                </w:tcPr>
                <w:p w14:paraId="0492D787" w14:textId="77777777" w:rsidR="00D17A62" w:rsidRPr="007238E3" w:rsidRDefault="00D17A62" w:rsidP="002B5A19">
                  <w:pPr>
                    <w:jc w:val="center"/>
                    <w:rPr>
                      <w:b/>
                    </w:rPr>
                  </w:pPr>
                  <w:r w:rsidRPr="007238E3">
                    <w:rPr>
                      <w:b/>
                    </w:rPr>
                    <w:t>44901,32</w:t>
                  </w:r>
                </w:p>
              </w:tc>
            </w:tr>
          </w:tbl>
          <w:p w14:paraId="40A239CF" w14:textId="77777777" w:rsidR="00D17A62" w:rsidRPr="00F179D7" w:rsidRDefault="00D17A62" w:rsidP="002B5A19">
            <w:pPr>
              <w:autoSpaceDE w:val="0"/>
              <w:autoSpaceDN w:val="0"/>
              <w:adjustRightInd w:val="0"/>
              <w:ind w:left="-15"/>
              <w:jc w:val="both"/>
              <w:rPr>
                <w:color w:val="FF0000"/>
              </w:rPr>
            </w:pPr>
          </w:p>
        </w:tc>
      </w:tr>
      <w:tr w:rsidR="00D17A62" w14:paraId="5C8FA5CC" w14:textId="77777777" w:rsidTr="002B5A19">
        <w:tc>
          <w:tcPr>
            <w:tcW w:w="3686" w:type="dxa"/>
          </w:tcPr>
          <w:p w14:paraId="092CE28E" w14:textId="77777777" w:rsidR="00D17A62" w:rsidRDefault="00D17A62" w:rsidP="002B5A19">
            <w:pPr>
              <w:pStyle w:val="ConsPlusNonformat"/>
              <w:widowControl/>
              <w:rPr>
                <w:rFonts w:ascii="Times New Roman" w:hAnsi="Times New Roman" w:cs="Times New Roman"/>
                <w:sz w:val="24"/>
                <w:szCs w:val="24"/>
              </w:rPr>
            </w:pPr>
            <w:r w:rsidRPr="009A5A51">
              <w:rPr>
                <w:rFonts w:ascii="Times New Roman" w:hAnsi="Times New Roman" w:cs="Times New Roman"/>
                <w:sz w:val="24"/>
                <w:szCs w:val="24"/>
              </w:rPr>
              <w:t>Индикаторы достижения</w:t>
            </w:r>
            <w:r>
              <w:rPr>
                <w:rFonts w:ascii="Times New Roman" w:hAnsi="Times New Roman" w:cs="Times New Roman"/>
                <w:sz w:val="24"/>
                <w:szCs w:val="24"/>
              </w:rPr>
              <w:t xml:space="preserve"> цели и показатели непосредственных результатов</w:t>
            </w:r>
            <w:r w:rsidRPr="004F2DA7">
              <w:rPr>
                <w:rFonts w:ascii="Times New Roman" w:hAnsi="Times New Roman" w:cs="Times New Roman"/>
                <w:sz w:val="24"/>
                <w:szCs w:val="24"/>
              </w:rPr>
              <w:t xml:space="preserve"> 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1          </w:t>
            </w:r>
          </w:p>
          <w:p w14:paraId="19FC24E0" w14:textId="77777777" w:rsidR="00D17A62" w:rsidRDefault="00D17A62" w:rsidP="002B5A19">
            <w:pPr>
              <w:pStyle w:val="ConsPlusNonformat"/>
              <w:widowControl/>
              <w:rPr>
                <w:rFonts w:ascii="Times New Roman" w:hAnsi="Times New Roman" w:cs="Times New Roman"/>
                <w:sz w:val="24"/>
                <w:szCs w:val="24"/>
              </w:rPr>
            </w:pPr>
          </w:p>
          <w:p w14:paraId="791F5D32" w14:textId="77777777" w:rsidR="00D17A62" w:rsidRDefault="00D17A62" w:rsidP="002B5A19">
            <w:pPr>
              <w:pStyle w:val="ConsPlusNonformat"/>
              <w:widowControl/>
              <w:rPr>
                <w:rFonts w:ascii="Times New Roman" w:hAnsi="Times New Roman" w:cs="Times New Roman"/>
                <w:sz w:val="24"/>
                <w:szCs w:val="24"/>
              </w:rPr>
            </w:pPr>
          </w:p>
          <w:p w14:paraId="43472D5E" w14:textId="77777777" w:rsidR="00D17A62" w:rsidRDefault="00D17A62" w:rsidP="002B5A19">
            <w:pPr>
              <w:pStyle w:val="ConsPlusNonformat"/>
              <w:widowControl/>
              <w:rPr>
                <w:rFonts w:ascii="Times New Roman" w:hAnsi="Times New Roman" w:cs="Times New Roman"/>
                <w:sz w:val="24"/>
                <w:szCs w:val="24"/>
              </w:rPr>
            </w:pPr>
          </w:p>
          <w:p w14:paraId="1CA43FB3" w14:textId="77777777" w:rsidR="00D17A62" w:rsidRDefault="00D17A62" w:rsidP="002B5A19">
            <w:pPr>
              <w:pStyle w:val="ConsPlusNonformat"/>
              <w:widowControl/>
              <w:rPr>
                <w:rFonts w:ascii="Times New Roman" w:hAnsi="Times New Roman" w:cs="Times New Roman"/>
                <w:sz w:val="24"/>
                <w:szCs w:val="24"/>
              </w:rPr>
            </w:pPr>
          </w:p>
          <w:p w14:paraId="642C739E" w14:textId="77777777" w:rsidR="00D17A62" w:rsidRDefault="00D17A62" w:rsidP="002B5A19">
            <w:pPr>
              <w:pStyle w:val="ConsPlusNonformat"/>
              <w:widowControl/>
              <w:rPr>
                <w:rFonts w:ascii="Times New Roman" w:hAnsi="Times New Roman" w:cs="Times New Roman"/>
                <w:sz w:val="24"/>
                <w:szCs w:val="24"/>
              </w:rPr>
            </w:pPr>
          </w:p>
        </w:tc>
        <w:tc>
          <w:tcPr>
            <w:tcW w:w="6379" w:type="dxa"/>
          </w:tcPr>
          <w:p w14:paraId="185C5A14" w14:textId="77777777" w:rsidR="00D17A62" w:rsidRPr="00FE45D8" w:rsidRDefault="00D17A62" w:rsidP="002B5A19">
            <w:pPr>
              <w:pStyle w:val="a7"/>
              <w:jc w:val="center"/>
            </w:pPr>
            <w:r w:rsidRPr="00D14892">
              <w:t>Индикаторы достижения цели:</w:t>
            </w:r>
          </w:p>
          <w:p w14:paraId="29F87766" w14:textId="77777777" w:rsidR="00D17A62" w:rsidRPr="002121F2" w:rsidRDefault="00D17A62" w:rsidP="002B5A19">
            <w:pPr>
              <w:pStyle w:val="a7"/>
              <w:jc w:val="both"/>
              <w:rPr>
                <w:color w:val="auto"/>
              </w:rPr>
            </w:pPr>
            <w:r w:rsidRPr="002121F2">
              <w:rPr>
                <w:bCs/>
                <w:color w:val="auto"/>
              </w:rPr>
              <w:t xml:space="preserve">1. </w:t>
            </w:r>
            <w:r w:rsidRPr="002121F2">
              <w:rPr>
                <w:color w:val="auto"/>
              </w:rPr>
              <w:t xml:space="preserve">Количество населенных пунктов, обеспеченных противопожарными минерализованными полосами (ед.), не менее - </w:t>
            </w:r>
            <w:r w:rsidRPr="00B53E29">
              <w:rPr>
                <w:color w:val="000000" w:themeColor="text1"/>
              </w:rPr>
              <w:t>48</w:t>
            </w:r>
            <w:r w:rsidRPr="002121F2">
              <w:rPr>
                <w:color w:val="auto"/>
              </w:rPr>
              <w:t>.</w:t>
            </w:r>
          </w:p>
          <w:p w14:paraId="3C095E7E" w14:textId="77777777" w:rsidR="00D17A62" w:rsidRPr="002121F2" w:rsidRDefault="00D17A62" w:rsidP="002B5A19">
            <w:pPr>
              <w:pStyle w:val="a7"/>
              <w:jc w:val="both"/>
              <w:rPr>
                <w:color w:val="auto"/>
              </w:rPr>
            </w:pPr>
            <w:r w:rsidRPr="002121F2">
              <w:rPr>
                <w:color w:val="auto"/>
              </w:rPr>
              <w:t xml:space="preserve">2. Количество произошедших пожаров в год (шт.), не более - </w:t>
            </w:r>
            <w:r w:rsidRPr="00B53E29">
              <w:rPr>
                <w:color w:val="000000" w:themeColor="text1"/>
              </w:rPr>
              <w:t>45.</w:t>
            </w:r>
          </w:p>
          <w:p w14:paraId="4E7AEAD4" w14:textId="77777777" w:rsidR="00D17A62" w:rsidRPr="00303D6F" w:rsidRDefault="00D17A62" w:rsidP="002B5A19">
            <w:pPr>
              <w:pStyle w:val="a7"/>
              <w:jc w:val="both"/>
            </w:pPr>
            <w:r w:rsidRPr="002121F2">
              <w:rPr>
                <w:color w:val="auto"/>
              </w:rPr>
              <w:t>3. Сумма нанесенного материального ущерба от последствий</w:t>
            </w:r>
            <w:r w:rsidRPr="002121F2">
              <w:rPr>
                <w:color w:val="auto"/>
                <w:spacing w:val="2"/>
                <w:shd w:val="clear" w:color="auto" w:fill="FFFFFF"/>
              </w:rPr>
              <w:t xml:space="preserve"> пожаров в год</w:t>
            </w:r>
            <w:r w:rsidRPr="002121F2">
              <w:rPr>
                <w:color w:val="auto"/>
              </w:rPr>
              <w:t xml:space="preserve"> (</w:t>
            </w:r>
            <w:proofErr w:type="spellStart"/>
            <w:r w:rsidRPr="002121F2">
              <w:rPr>
                <w:color w:val="auto"/>
              </w:rPr>
              <w:t>тыс</w:t>
            </w:r>
            <w:proofErr w:type="gramStart"/>
            <w:r w:rsidRPr="002121F2">
              <w:rPr>
                <w:color w:val="auto"/>
              </w:rPr>
              <w:t>.р</w:t>
            </w:r>
            <w:proofErr w:type="gramEnd"/>
            <w:r w:rsidRPr="002121F2">
              <w:rPr>
                <w:color w:val="auto"/>
              </w:rPr>
              <w:t>уб</w:t>
            </w:r>
            <w:proofErr w:type="spellEnd"/>
            <w:r w:rsidRPr="002121F2">
              <w:rPr>
                <w:color w:val="auto"/>
              </w:rPr>
              <w:t xml:space="preserve">), не более – </w:t>
            </w:r>
            <w:r w:rsidRPr="00B53E29">
              <w:rPr>
                <w:color w:val="000000" w:themeColor="text1"/>
              </w:rPr>
              <w:t>1000,0.</w:t>
            </w:r>
          </w:p>
        </w:tc>
      </w:tr>
    </w:tbl>
    <w:p w14:paraId="0DD87AB3" w14:textId="77777777" w:rsidR="00D17A62" w:rsidRDefault="00D17A62" w:rsidP="00D17A62">
      <w:pPr>
        <w:pStyle w:val="ConsPlusNormal"/>
        <w:widowControl/>
        <w:ind w:firstLine="0"/>
        <w:jc w:val="center"/>
        <w:outlineLvl w:val="1"/>
        <w:rPr>
          <w:rFonts w:ascii="Times New Roman" w:hAnsi="Times New Roman" w:cs="Times New Roman"/>
          <w:b/>
          <w:sz w:val="24"/>
          <w:szCs w:val="24"/>
        </w:rPr>
      </w:pPr>
      <w:r w:rsidRPr="001C50D3">
        <w:rPr>
          <w:rFonts w:ascii="Times New Roman" w:hAnsi="Times New Roman" w:cs="Times New Roman"/>
          <w:b/>
          <w:sz w:val="24"/>
          <w:szCs w:val="24"/>
        </w:rPr>
        <w:t>Текстовая часть</w:t>
      </w:r>
    </w:p>
    <w:p w14:paraId="44E7D49B" w14:textId="77777777" w:rsidR="00D17A62" w:rsidRPr="001C50D3" w:rsidRDefault="00D17A62" w:rsidP="00D17A62">
      <w:pPr>
        <w:pStyle w:val="ConsPlusNormal"/>
        <w:widowControl/>
        <w:ind w:firstLine="0"/>
        <w:jc w:val="center"/>
        <w:outlineLvl w:val="1"/>
        <w:rPr>
          <w:rFonts w:ascii="Times New Roman" w:hAnsi="Times New Roman" w:cs="Times New Roman"/>
          <w:b/>
          <w:sz w:val="24"/>
          <w:szCs w:val="24"/>
        </w:rPr>
      </w:pPr>
    </w:p>
    <w:p w14:paraId="0CD42543" w14:textId="77777777" w:rsidR="00D17A62" w:rsidRPr="00115A31" w:rsidRDefault="00D17A62" w:rsidP="00D17A62">
      <w:pPr>
        <w:pStyle w:val="ConsPlusNormal"/>
        <w:widowControl/>
        <w:ind w:firstLine="0"/>
        <w:jc w:val="center"/>
        <w:outlineLvl w:val="1"/>
        <w:rPr>
          <w:rFonts w:ascii="Times New Roman" w:hAnsi="Times New Roman" w:cs="Times New Roman"/>
          <w:b/>
          <w:sz w:val="24"/>
          <w:szCs w:val="24"/>
        </w:rPr>
      </w:pPr>
      <w:r w:rsidRPr="00115A31">
        <w:rPr>
          <w:rFonts w:ascii="Times New Roman" w:hAnsi="Times New Roman" w:cs="Times New Roman"/>
          <w:b/>
          <w:sz w:val="24"/>
          <w:szCs w:val="24"/>
        </w:rPr>
        <w:t xml:space="preserve">Характеристика текущего состояния </w:t>
      </w:r>
      <w:r>
        <w:rPr>
          <w:rFonts w:ascii="Times New Roman" w:hAnsi="Times New Roman" w:cs="Times New Roman"/>
          <w:b/>
          <w:sz w:val="24"/>
          <w:szCs w:val="24"/>
        </w:rPr>
        <w:t xml:space="preserve">социальной </w:t>
      </w:r>
      <w:r w:rsidRPr="00115A31">
        <w:rPr>
          <w:rFonts w:ascii="Times New Roman" w:hAnsi="Times New Roman" w:cs="Times New Roman"/>
          <w:b/>
          <w:sz w:val="24"/>
          <w:szCs w:val="24"/>
        </w:rPr>
        <w:t xml:space="preserve">безопасности </w:t>
      </w:r>
    </w:p>
    <w:p w14:paraId="41A644D8" w14:textId="77777777" w:rsidR="00D17A62" w:rsidRPr="002F4DF1" w:rsidRDefault="00D17A62" w:rsidP="00D17A62">
      <w:pPr>
        <w:pStyle w:val="ConsPlusNormal"/>
        <w:widowControl/>
        <w:ind w:firstLine="0"/>
        <w:jc w:val="both"/>
        <w:rPr>
          <w:rFonts w:ascii="Times New Roman" w:hAnsi="Times New Roman" w:cs="Times New Roman"/>
          <w:sz w:val="24"/>
          <w:szCs w:val="24"/>
        </w:rPr>
      </w:pPr>
    </w:p>
    <w:p w14:paraId="22ABF394" w14:textId="77777777" w:rsidR="00D17A62" w:rsidRDefault="00D17A62" w:rsidP="00D17A62">
      <w:pPr>
        <w:ind w:firstLine="567"/>
        <w:jc w:val="both"/>
        <w:rPr>
          <w:color w:val="2D2D2D"/>
          <w:spacing w:val="2"/>
          <w:shd w:val="clear" w:color="auto" w:fill="FFFFFF"/>
        </w:rPr>
      </w:pPr>
      <w:r w:rsidRPr="002D3362">
        <w:rPr>
          <w:color w:val="2D2D2D"/>
          <w:spacing w:val="2"/>
          <w:shd w:val="clear" w:color="auto" w:fill="FFFFFF"/>
        </w:rPr>
        <w:t xml:space="preserve">Сферой реализации </w:t>
      </w:r>
      <w:r>
        <w:rPr>
          <w:color w:val="2D2D2D"/>
          <w:spacing w:val="2"/>
          <w:shd w:val="clear" w:color="auto" w:fill="FFFFFF"/>
        </w:rPr>
        <w:t>муниципальной</w:t>
      </w:r>
      <w:r w:rsidRPr="002D3362">
        <w:rPr>
          <w:color w:val="2D2D2D"/>
          <w:spacing w:val="2"/>
          <w:shd w:val="clear" w:color="auto" w:fill="FFFFFF"/>
        </w:rPr>
        <w:t xml:space="preserve"> </w:t>
      </w:r>
      <w:r>
        <w:rPr>
          <w:color w:val="2D2D2D"/>
          <w:spacing w:val="2"/>
          <w:shd w:val="clear" w:color="auto" w:fill="FFFFFF"/>
        </w:rPr>
        <w:t>под</w:t>
      </w:r>
      <w:r w:rsidRPr="002D3362">
        <w:rPr>
          <w:color w:val="2D2D2D"/>
          <w:spacing w:val="2"/>
          <w:shd w:val="clear" w:color="auto" w:fill="FFFFFF"/>
        </w:rPr>
        <w:t>программы</w:t>
      </w:r>
      <w:r>
        <w:rPr>
          <w:color w:val="2D2D2D"/>
          <w:spacing w:val="2"/>
          <w:shd w:val="clear" w:color="auto" w:fill="FFFFFF"/>
        </w:rPr>
        <w:t xml:space="preserve"> 1</w:t>
      </w:r>
      <w:r w:rsidRPr="002D3362">
        <w:rPr>
          <w:color w:val="2D2D2D"/>
          <w:spacing w:val="2"/>
          <w:shd w:val="clear" w:color="auto" w:fill="FFFFFF"/>
        </w:rPr>
        <w:t xml:space="preserve"> является организация эффективной деятельности в области пожарной безопасности.</w:t>
      </w:r>
    </w:p>
    <w:p w14:paraId="39AC37D4" w14:textId="77777777" w:rsidR="00D17A62" w:rsidRPr="00F179D7" w:rsidRDefault="00D17A62" w:rsidP="00D17A62">
      <w:pPr>
        <w:ind w:firstLine="567"/>
        <w:jc w:val="both"/>
        <w:rPr>
          <w:szCs w:val="28"/>
        </w:rPr>
      </w:pPr>
      <w:r w:rsidRPr="002D3362">
        <w:rPr>
          <w:color w:val="2D2D2D"/>
          <w:spacing w:val="2"/>
          <w:shd w:val="clear" w:color="auto" w:fill="FFFFFF"/>
        </w:rPr>
        <w:t xml:space="preserve">Ежегодно </w:t>
      </w:r>
      <w:r>
        <w:rPr>
          <w:color w:val="2D2D2D"/>
          <w:spacing w:val="2"/>
          <w:shd w:val="clear" w:color="auto" w:fill="FFFFFF"/>
        </w:rPr>
        <w:t xml:space="preserve">на </w:t>
      </w:r>
      <w:r w:rsidRPr="002D3362">
        <w:rPr>
          <w:color w:val="2D2D2D"/>
          <w:spacing w:val="2"/>
          <w:shd w:val="clear" w:color="auto" w:fill="FFFFFF"/>
        </w:rPr>
        <w:t xml:space="preserve">территории </w:t>
      </w:r>
      <w:r>
        <w:rPr>
          <w:color w:val="2D2D2D"/>
          <w:spacing w:val="2"/>
          <w:shd w:val="clear" w:color="auto" w:fill="FFFFFF"/>
        </w:rPr>
        <w:t xml:space="preserve">Большемурашкинского муниципального </w:t>
      </w:r>
      <w:r>
        <w:t>округа</w:t>
      </w:r>
      <w:r w:rsidRPr="002D3362">
        <w:rPr>
          <w:color w:val="2D2D2D"/>
          <w:spacing w:val="2"/>
          <w:shd w:val="clear" w:color="auto" w:fill="FFFFFF"/>
        </w:rPr>
        <w:t xml:space="preserve"> происходят пожары, </w:t>
      </w:r>
      <w:r>
        <w:rPr>
          <w:color w:val="2D2D2D"/>
          <w:spacing w:val="2"/>
          <w:shd w:val="clear" w:color="auto" w:fill="FFFFFF"/>
        </w:rPr>
        <w:t>для</w:t>
      </w:r>
      <w:r w:rsidRPr="002D3362">
        <w:rPr>
          <w:color w:val="2D2D2D"/>
          <w:spacing w:val="2"/>
          <w:shd w:val="clear" w:color="auto" w:fill="FFFFFF"/>
        </w:rPr>
        <w:t xml:space="preserve"> их ликвидации требуется привлечение </w:t>
      </w:r>
      <w:r>
        <w:rPr>
          <w:color w:val="2D2D2D"/>
          <w:spacing w:val="2"/>
          <w:shd w:val="clear" w:color="auto" w:fill="FFFFFF"/>
        </w:rPr>
        <w:t>сил и средств муниципального звена территориальной подсистемы РСЧС, проведение пожарно-профилактических мероприятий</w:t>
      </w:r>
      <w:r w:rsidRPr="002D3362">
        <w:rPr>
          <w:color w:val="2D2D2D"/>
          <w:spacing w:val="2"/>
          <w:shd w:val="clear" w:color="auto" w:fill="FFFFFF"/>
        </w:rPr>
        <w:t>.</w:t>
      </w:r>
      <w:r>
        <w:rPr>
          <w:color w:val="2D2D2D"/>
          <w:spacing w:val="2"/>
          <w:shd w:val="clear" w:color="auto" w:fill="FFFFFF"/>
        </w:rPr>
        <w:t xml:space="preserve"> </w:t>
      </w:r>
      <w:r>
        <w:rPr>
          <w:szCs w:val="28"/>
        </w:rPr>
        <w:t>Пожары</w:t>
      </w:r>
      <w:r w:rsidRPr="00F179D7">
        <w:rPr>
          <w:szCs w:val="28"/>
        </w:rPr>
        <w:t xml:space="preserve"> представляют для </w:t>
      </w:r>
      <w:r>
        <w:rPr>
          <w:szCs w:val="28"/>
        </w:rPr>
        <w:t>населения</w:t>
      </w:r>
      <w:r w:rsidRPr="00F179D7">
        <w:rPr>
          <w:szCs w:val="28"/>
        </w:rPr>
        <w:t xml:space="preserve"> угрозу </w:t>
      </w:r>
      <w:r>
        <w:rPr>
          <w:szCs w:val="28"/>
        </w:rPr>
        <w:t>жизни и здоровья, нанося большой материальный ущерб экономике и человечеству</w:t>
      </w:r>
      <w:r w:rsidRPr="00F179D7">
        <w:rPr>
          <w:szCs w:val="28"/>
        </w:rPr>
        <w:t xml:space="preserve">. При этом наибольшей опасности подвергаются простые граждане, волею </w:t>
      </w:r>
      <w:proofErr w:type="gramStart"/>
      <w:r w:rsidRPr="00F179D7">
        <w:rPr>
          <w:szCs w:val="28"/>
        </w:rPr>
        <w:t>судеб</w:t>
      </w:r>
      <w:proofErr w:type="gramEnd"/>
      <w:r w:rsidRPr="00F179D7">
        <w:rPr>
          <w:szCs w:val="28"/>
        </w:rPr>
        <w:t xml:space="preserve"> оказавшиеся в «экстремальной сфере» и не имеющие реальной возможности защитить свои права и законные интересы. Обеспечение безопасности данной категории населения является государственной задачей и предполагает создание особой институционально-функциональной системы, которая с определенной долей условности может </w:t>
      </w:r>
      <w:r w:rsidRPr="00F179D7">
        <w:rPr>
          <w:szCs w:val="28"/>
        </w:rPr>
        <w:lastRenderedPageBreak/>
        <w:t>быть названа государственно-правовой системой обеспечения безопасности гражданского населения.</w:t>
      </w:r>
    </w:p>
    <w:p w14:paraId="1EE6894C" w14:textId="77777777" w:rsidR="00D17A62" w:rsidRPr="00F179D7" w:rsidRDefault="00D17A62" w:rsidP="00D17A62">
      <w:pPr>
        <w:pStyle w:val="ConsPlusNormal"/>
        <w:widowControl/>
        <w:ind w:firstLine="540"/>
        <w:jc w:val="both"/>
        <w:rPr>
          <w:rFonts w:ascii="Times New Roman" w:hAnsi="Times New Roman" w:cs="Times New Roman"/>
          <w:sz w:val="22"/>
          <w:szCs w:val="24"/>
        </w:rPr>
      </w:pPr>
      <w:r w:rsidRPr="00F179D7">
        <w:rPr>
          <w:rFonts w:ascii="Times New Roman" w:hAnsi="Times New Roman" w:cs="Times New Roman"/>
          <w:sz w:val="24"/>
          <w:szCs w:val="28"/>
        </w:rPr>
        <w:t>Вышеназванные обстоятельства свидетельствуют об актуальности разработки настоящей П</w:t>
      </w:r>
      <w:r>
        <w:rPr>
          <w:rFonts w:ascii="Times New Roman" w:hAnsi="Times New Roman" w:cs="Times New Roman"/>
          <w:sz w:val="24"/>
          <w:szCs w:val="28"/>
        </w:rPr>
        <w:t>одп</w:t>
      </w:r>
      <w:r w:rsidRPr="00F179D7">
        <w:rPr>
          <w:rFonts w:ascii="Times New Roman" w:hAnsi="Times New Roman" w:cs="Times New Roman"/>
          <w:sz w:val="24"/>
          <w:szCs w:val="28"/>
        </w:rPr>
        <w:t>рограммы</w:t>
      </w:r>
      <w:r>
        <w:rPr>
          <w:rFonts w:ascii="Times New Roman" w:hAnsi="Times New Roman" w:cs="Times New Roman"/>
          <w:sz w:val="24"/>
          <w:szCs w:val="28"/>
        </w:rPr>
        <w:t xml:space="preserve"> 1</w:t>
      </w:r>
      <w:r w:rsidRPr="00F179D7">
        <w:rPr>
          <w:rFonts w:ascii="Times New Roman" w:hAnsi="Times New Roman" w:cs="Times New Roman"/>
          <w:sz w:val="24"/>
          <w:szCs w:val="28"/>
        </w:rPr>
        <w:t>.</w:t>
      </w:r>
    </w:p>
    <w:p w14:paraId="0D2DF4D1" w14:textId="77777777" w:rsidR="00D17A62" w:rsidRPr="002F4DF1" w:rsidRDefault="00D17A62" w:rsidP="00D17A62">
      <w:pPr>
        <w:pStyle w:val="ConsPlusNormal"/>
        <w:widowControl/>
        <w:ind w:firstLine="0"/>
        <w:jc w:val="both"/>
        <w:rPr>
          <w:rFonts w:ascii="Times New Roman" w:hAnsi="Times New Roman" w:cs="Times New Roman"/>
          <w:sz w:val="24"/>
          <w:szCs w:val="24"/>
        </w:rPr>
      </w:pPr>
    </w:p>
    <w:p w14:paraId="37159EFD" w14:textId="77777777" w:rsidR="00D17A62" w:rsidRPr="00115A31" w:rsidRDefault="00D17A62" w:rsidP="00D17A62">
      <w:pPr>
        <w:pStyle w:val="ConsPlusNormal"/>
        <w:widowControl/>
        <w:ind w:firstLine="0"/>
        <w:jc w:val="center"/>
        <w:outlineLvl w:val="1"/>
        <w:rPr>
          <w:rFonts w:ascii="Times New Roman" w:hAnsi="Times New Roman" w:cs="Times New Roman"/>
          <w:b/>
          <w:sz w:val="24"/>
          <w:szCs w:val="24"/>
        </w:rPr>
      </w:pPr>
      <w:r w:rsidRPr="00115A31">
        <w:rPr>
          <w:rFonts w:ascii="Times New Roman" w:hAnsi="Times New Roman" w:cs="Times New Roman"/>
          <w:b/>
          <w:sz w:val="24"/>
          <w:szCs w:val="24"/>
        </w:rPr>
        <w:t>Цели и задачи п</w:t>
      </w:r>
      <w:r>
        <w:rPr>
          <w:rFonts w:ascii="Times New Roman" w:hAnsi="Times New Roman" w:cs="Times New Roman"/>
          <w:b/>
          <w:sz w:val="24"/>
          <w:szCs w:val="24"/>
        </w:rPr>
        <w:t>одп</w:t>
      </w:r>
      <w:r w:rsidRPr="00115A31">
        <w:rPr>
          <w:rFonts w:ascii="Times New Roman" w:hAnsi="Times New Roman" w:cs="Times New Roman"/>
          <w:b/>
          <w:sz w:val="24"/>
          <w:szCs w:val="24"/>
        </w:rPr>
        <w:t>рограммы</w:t>
      </w:r>
      <w:r>
        <w:rPr>
          <w:rFonts w:ascii="Times New Roman" w:hAnsi="Times New Roman" w:cs="Times New Roman"/>
          <w:b/>
          <w:sz w:val="24"/>
          <w:szCs w:val="24"/>
        </w:rPr>
        <w:t xml:space="preserve"> 1</w:t>
      </w:r>
    </w:p>
    <w:p w14:paraId="53811811" w14:textId="77777777" w:rsidR="00D17A62" w:rsidRPr="0016404F" w:rsidRDefault="00D17A62" w:rsidP="00D17A62">
      <w:pPr>
        <w:pStyle w:val="ConsPlusNormal"/>
        <w:widowControl/>
        <w:ind w:firstLine="0"/>
        <w:jc w:val="both"/>
        <w:rPr>
          <w:rFonts w:ascii="Times New Roman" w:hAnsi="Times New Roman" w:cs="Times New Roman"/>
          <w:sz w:val="24"/>
          <w:szCs w:val="24"/>
        </w:rPr>
      </w:pPr>
    </w:p>
    <w:p w14:paraId="1A851AF2" w14:textId="77777777" w:rsidR="00D17A62" w:rsidRPr="00F179D7" w:rsidRDefault="00D17A62" w:rsidP="00D17A62">
      <w:pPr>
        <w:pStyle w:val="ConsPlusNormal"/>
        <w:widowControl/>
        <w:ind w:firstLine="567"/>
        <w:jc w:val="both"/>
        <w:rPr>
          <w:rFonts w:ascii="Times New Roman" w:hAnsi="Times New Roman"/>
          <w:sz w:val="24"/>
          <w:szCs w:val="28"/>
        </w:rPr>
      </w:pPr>
      <w:r w:rsidRPr="00F179D7">
        <w:rPr>
          <w:rFonts w:ascii="Times New Roman" w:hAnsi="Times New Roman"/>
          <w:sz w:val="24"/>
          <w:szCs w:val="28"/>
        </w:rPr>
        <w:t>Основн</w:t>
      </w:r>
      <w:r>
        <w:rPr>
          <w:rFonts w:ascii="Times New Roman" w:hAnsi="Times New Roman"/>
          <w:sz w:val="24"/>
          <w:szCs w:val="28"/>
        </w:rPr>
        <w:t>ой</w:t>
      </w:r>
      <w:r w:rsidRPr="00F179D7">
        <w:rPr>
          <w:rFonts w:ascii="Times New Roman" w:hAnsi="Times New Roman"/>
          <w:sz w:val="24"/>
          <w:szCs w:val="28"/>
        </w:rPr>
        <w:t xml:space="preserve"> цел</w:t>
      </w:r>
      <w:r>
        <w:rPr>
          <w:rFonts w:ascii="Times New Roman" w:hAnsi="Times New Roman"/>
          <w:sz w:val="24"/>
          <w:szCs w:val="28"/>
        </w:rPr>
        <w:t>ью</w:t>
      </w:r>
      <w:r w:rsidRPr="00F179D7">
        <w:rPr>
          <w:rFonts w:ascii="Times New Roman" w:hAnsi="Times New Roman"/>
          <w:sz w:val="24"/>
          <w:szCs w:val="28"/>
        </w:rPr>
        <w:t xml:space="preserve"> П</w:t>
      </w:r>
      <w:r>
        <w:rPr>
          <w:rFonts w:ascii="Times New Roman" w:hAnsi="Times New Roman"/>
          <w:sz w:val="24"/>
          <w:szCs w:val="28"/>
        </w:rPr>
        <w:t>одп</w:t>
      </w:r>
      <w:r w:rsidRPr="00F179D7">
        <w:rPr>
          <w:rFonts w:ascii="Times New Roman" w:hAnsi="Times New Roman"/>
          <w:sz w:val="24"/>
          <w:szCs w:val="28"/>
        </w:rPr>
        <w:t>рограммы</w:t>
      </w:r>
      <w:r>
        <w:rPr>
          <w:rFonts w:ascii="Times New Roman" w:hAnsi="Times New Roman"/>
          <w:sz w:val="24"/>
          <w:szCs w:val="28"/>
        </w:rPr>
        <w:t xml:space="preserve"> 1</w:t>
      </w:r>
      <w:r w:rsidRPr="00F179D7">
        <w:rPr>
          <w:rFonts w:ascii="Times New Roman" w:hAnsi="Times New Roman"/>
          <w:sz w:val="24"/>
          <w:szCs w:val="28"/>
        </w:rPr>
        <w:t xml:space="preserve"> являются:</w:t>
      </w:r>
    </w:p>
    <w:p w14:paraId="7F67766C" w14:textId="77777777" w:rsidR="00D17A62" w:rsidRPr="00F179D7" w:rsidRDefault="00D17A62" w:rsidP="00D17A62">
      <w:pPr>
        <w:pStyle w:val="ConsPlusNormal"/>
        <w:widowControl/>
        <w:ind w:firstLine="567"/>
        <w:jc w:val="both"/>
        <w:rPr>
          <w:rFonts w:ascii="Times New Roman" w:hAnsi="Times New Roman"/>
          <w:sz w:val="24"/>
          <w:szCs w:val="28"/>
        </w:rPr>
      </w:pPr>
      <w:r w:rsidRPr="00F179D7">
        <w:rPr>
          <w:rFonts w:ascii="Times New Roman" w:hAnsi="Times New Roman"/>
          <w:sz w:val="24"/>
          <w:szCs w:val="28"/>
        </w:rPr>
        <w:t>Минимизация  социального и экономического ущерба, наносимого населению, экономи</w:t>
      </w:r>
      <w:r>
        <w:rPr>
          <w:rFonts w:ascii="Times New Roman" w:hAnsi="Times New Roman"/>
          <w:sz w:val="24"/>
          <w:szCs w:val="28"/>
        </w:rPr>
        <w:t>ке и природной среде от пожаров</w:t>
      </w:r>
      <w:r w:rsidRPr="00F179D7">
        <w:rPr>
          <w:rFonts w:ascii="Times New Roman" w:hAnsi="Times New Roman"/>
          <w:sz w:val="24"/>
          <w:szCs w:val="28"/>
        </w:rPr>
        <w:t>.</w:t>
      </w:r>
    </w:p>
    <w:p w14:paraId="3F371C7F" w14:textId="77777777" w:rsidR="00D17A62" w:rsidRPr="00F179D7" w:rsidRDefault="00D17A62" w:rsidP="00D17A62">
      <w:pPr>
        <w:pStyle w:val="ConsPlusNormal"/>
        <w:widowControl/>
        <w:ind w:firstLine="567"/>
        <w:jc w:val="both"/>
        <w:rPr>
          <w:rFonts w:ascii="Times New Roman" w:hAnsi="Times New Roman"/>
          <w:sz w:val="24"/>
          <w:szCs w:val="28"/>
        </w:rPr>
      </w:pPr>
      <w:r w:rsidRPr="00F179D7">
        <w:rPr>
          <w:rFonts w:ascii="Times New Roman" w:hAnsi="Times New Roman"/>
          <w:sz w:val="24"/>
          <w:szCs w:val="28"/>
        </w:rPr>
        <w:t>Для достижения поставленных целей необходимо выполнение основн</w:t>
      </w:r>
      <w:r>
        <w:rPr>
          <w:rFonts w:ascii="Times New Roman" w:hAnsi="Times New Roman"/>
          <w:sz w:val="24"/>
          <w:szCs w:val="28"/>
        </w:rPr>
        <w:t>ой</w:t>
      </w:r>
      <w:r w:rsidRPr="00F179D7">
        <w:rPr>
          <w:rFonts w:ascii="Times New Roman" w:hAnsi="Times New Roman"/>
          <w:sz w:val="24"/>
          <w:szCs w:val="28"/>
        </w:rPr>
        <w:t xml:space="preserve"> задач</w:t>
      </w:r>
      <w:r>
        <w:rPr>
          <w:rFonts w:ascii="Times New Roman" w:hAnsi="Times New Roman"/>
          <w:sz w:val="24"/>
          <w:szCs w:val="28"/>
        </w:rPr>
        <w:t>и</w:t>
      </w:r>
      <w:r w:rsidRPr="00F179D7">
        <w:rPr>
          <w:rFonts w:ascii="Times New Roman" w:hAnsi="Times New Roman"/>
          <w:sz w:val="24"/>
          <w:szCs w:val="28"/>
        </w:rPr>
        <w:t>:</w:t>
      </w:r>
    </w:p>
    <w:p w14:paraId="404D195D" w14:textId="77777777" w:rsidR="00D17A62" w:rsidRPr="00944EBF" w:rsidRDefault="00D17A62" w:rsidP="00D17A62">
      <w:pPr>
        <w:pStyle w:val="ConsPlusNormal"/>
        <w:widowControl/>
        <w:ind w:firstLine="567"/>
        <w:jc w:val="both"/>
        <w:rPr>
          <w:rFonts w:ascii="Times New Roman" w:hAnsi="Times New Roman" w:cs="Times New Roman"/>
          <w:sz w:val="24"/>
          <w:szCs w:val="24"/>
        </w:rPr>
      </w:pPr>
      <w:r>
        <w:rPr>
          <w:rFonts w:ascii="Times New Roman" w:hAnsi="Times New Roman"/>
          <w:sz w:val="24"/>
          <w:szCs w:val="24"/>
        </w:rPr>
        <w:t>п</w:t>
      </w:r>
      <w:r w:rsidRPr="00A66D92">
        <w:rPr>
          <w:rFonts w:ascii="Times New Roman" w:hAnsi="Times New Roman"/>
          <w:sz w:val="24"/>
          <w:szCs w:val="24"/>
        </w:rPr>
        <w:t>о</w:t>
      </w:r>
      <w:r>
        <w:rPr>
          <w:rFonts w:ascii="Times New Roman" w:hAnsi="Times New Roman"/>
          <w:sz w:val="24"/>
          <w:szCs w:val="24"/>
        </w:rPr>
        <w:t>ддержа</w:t>
      </w:r>
      <w:r w:rsidRPr="00A66D92">
        <w:rPr>
          <w:rFonts w:ascii="Times New Roman" w:hAnsi="Times New Roman"/>
          <w:sz w:val="24"/>
          <w:szCs w:val="24"/>
        </w:rPr>
        <w:t xml:space="preserve">ние уровня противопожарной защиты </w:t>
      </w:r>
      <w:r>
        <w:rPr>
          <w:rFonts w:ascii="Times New Roman" w:hAnsi="Times New Roman"/>
          <w:sz w:val="24"/>
          <w:szCs w:val="24"/>
        </w:rPr>
        <w:t xml:space="preserve">населенных пунктов </w:t>
      </w:r>
      <w:r>
        <w:rPr>
          <w:rFonts w:ascii="Times New Roman" w:hAnsi="Times New Roman"/>
          <w:sz w:val="24"/>
          <w:szCs w:val="28"/>
        </w:rPr>
        <w:t xml:space="preserve">Большемурашкинского муниципального </w:t>
      </w:r>
      <w:r>
        <w:rPr>
          <w:rFonts w:ascii="Times New Roman" w:hAnsi="Times New Roman" w:cs="Times New Roman"/>
          <w:sz w:val="24"/>
          <w:szCs w:val="24"/>
        </w:rPr>
        <w:t>округа</w:t>
      </w:r>
      <w:r w:rsidRPr="00944EBF">
        <w:rPr>
          <w:rFonts w:ascii="Times New Roman" w:hAnsi="Times New Roman" w:cs="Times New Roman"/>
          <w:sz w:val="24"/>
          <w:szCs w:val="24"/>
        </w:rPr>
        <w:t>.</w:t>
      </w:r>
    </w:p>
    <w:p w14:paraId="68D2EDD5" w14:textId="77777777" w:rsidR="00D17A62" w:rsidRPr="0016404F" w:rsidRDefault="00D17A62" w:rsidP="00D17A62">
      <w:pPr>
        <w:pStyle w:val="ConsPlusNormal"/>
        <w:widowControl/>
        <w:ind w:firstLine="0"/>
        <w:jc w:val="both"/>
        <w:rPr>
          <w:rFonts w:ascii="Times New Roman" w:hAnsi="Times New Roman" w:cs="Times New Roman"/>
          <w:sz w:val="24"/>
          <w:szCs w:val="24"/>
        </w:rPr>
      </w:pPr>
    </w:p>
    <w:p w14:paraId="7EFAF78A" w14:textId="77777777" w:rsidR="00D17A62" w:rsidRDefault="00D17A62" w:rsidP="00D17A62">
      <w:pPr>
        <w:pStyle w:val="ConsPlusNormal"/>
        <w:widowControl/>
        <w:ind w:firstLine="540"/>
        <w:jc w:val="center"/>
        <w:rPr>
          <w:rFonts w:ascii="Times New Roman" w:hAnsi="Times New Roman" w:cs="Times New Roman"/>
          <w:b/>
          <w:sz w:val="24"/>
          <w:szCs w:val="24"/>
        </w:rPr>
      </w:pPr>
      <w:r w:rsidRPr="00115A31">
        <w:rPr>
          <w:rFonts w:ascii="Times New Roman" w:hAnsi="Times New Roman" w:cs="Times New Roman"/>
          <w:b/>
          <w:sz w:val="24"/>
          <w:szCs w:val="24"/>
        </w:rPr>
        <w:t>Сроки и этапы реализации П</w:t>
      </w:r>
      <w:r>
        <w:rPr>
          <w:rFonts w:ascii="Times New Roman" w:hAnsi="Times New Roman" w:cs="Times New Roman"/>
          <w:b/>
          <w:sz w:val="24"/>
          <w:szCs w:val="24"/>
        </w:rPr>
        <w:t>одп</w:t>
      </w:r>
      <w:r w:rsidRPr="00115A31">
        <w:rPr>
          <w:rFonts w:ascii="Times New Roman" w:hAnsi="Times New Roman" w:cs="Times New Roman"/>
          <w:b/>
          <w:sz w:val="24"/>
          <w:szCs w:val="24"/>
        </w:rPr>
        <w:t>рограммы</w:t>
      </w:r>
      <w:r>
        <w:rPr>
          <w:rFonts w:ascii="Times New Roman" w:hAnsi="Times New Roman" w:cs="Times New Roman"/>
          <w:b/>
          <w:sz w:val="24"/>
          <w:szCs w:val="24"/>
        </w:rPr>
        <w:t xml:space="preserve"> 1</w:t>
      </w:r>
    </w:p>
    <w:p w14:paraId="7CF7704D" w14:textId="77777777" w:rsidR="00D17A62" w:rsidRPr="00115A31" w:rsidRDefault="00D17A62" w:rsidP="00D17A62">
      <w:pPr>
        <w:pStyle w:val="ConsPlusNormal"/>
        <w:widowControl/>
        <w:ind w:firstLine="540"/>
        <w:jc w:val="center"/>
        <w:rPr>
          <w:rFonts w:ascii="Times New Roman" w:hAnsi="Times New Roman" w:cs="Times New Roman"/>
          <w:b/>
          <w:sz w:val="24"/>
          <w:szCs w:val="24"/>
        </w:rPr>
      </w:pPr>
    </w:p>
    <w:p w14:paraId="3B9C2DE3" w14:textId="77777777" w:rsidR="00D17A62" w:rsidRDefault="00D17A62" w:rsidP="00D17A62">
      <w:pPr>
        <w:autoSpaceDE w:val="0"/>
        <w:autoSpaceDN w:val="0"/>
        <w:adjustRightInd w:val="0"/>
        <w:ind w:left="-15"/>
        <w:jc w:val="both"/>
      </w:pPr>
      <w:r>
        <w:t xml:space="preserve">Сроки реализации Подпрограммы 1 – </w:t>
      </w:r>
      <w:r w:rsidRPr="004F2DA7">
        <w:t>20</w:t>
      </w:r>
      <w:r>
        <w:t>26</w:t>
      </w:r>
      <w:r w:rsidRPr="004F2DA7">
        <w:t>-20</w:t>
      </w:r>
      <w:r>
        <w:t>28</w:t>
      </w:r>
      <w:r w:rsidRPr="004F2DA7">
        <w:t xml:space="preserve"> годы</w:t>
      </w:r>
      <w:r>
        <w:t>. Подпрограмма 1 реализуется в один этап.</w:t>
      </w:r>
    </w:p>
    <w:p w14:paraId="7199374D" w14:textId="77777777" w:rsidR="00D17A62" w:rsidRPr="00EA0A91" w:rsidRDefault="00D17A62" w:rsidP="00D17A62">
      <w:pPr>
        <w:jc w:val="both"/>
        <w:rPr>
          <w:rFonts w:eastAsiaTheme="minorHAnsi"/>
          <w:sz w:val="22"/>
          <w:lang w:eastAsia="en-US"/>
        </w:rPr>
      </w:pPr>
    </w:p>
    <w:p w14:paraId="1DEB7D03" w14:textId="77777777" w:rsidR="00D17A62" w:rsidRDefault="00D17A62" w:rsidP="00D17A62">
      <w:pPr>
        <w:jc w:val="center"/>
        <w:rPr>
          <w:rFonts w:eastAsiaTheme="minorHAnsi"/>
          <w:b/>
          <w:bCs/>
          <w:lang w:eastAsia="en-US"/>
        </w:rPr>
      </w:pPr>
      <w:r>
        <w:rPr>
          <w:rFonts w:eastAsiaTheme="minorHAnsi"/>
          <w:b/>
          <w:bCs/>
          <w:lang w:eastAsia="en-US"/>
        </w:rPr>
        <w:t>Ресурсное обеспечение Подпрограммы 1</w:t>
      </w:r>
    </w:p>
    <w:p w14:paraId="6E278F43" w14:textId="77777777" w:rsidR="00D17A62" w:rsidRPr="00070ED6" w:rsidRDefault="00D17A62" w:rsidP="00D17A62">
      <w:pPr>
        <w:jc w:val="center"/>
        <w:rPr>
          <w:rFonts w:eastAsiaTheme="minorHAnsi"/>
          <w:lang w:eastAsia="en-US"/>
        </w:rPr>
      </w:pPr>
    </w:p>
    <w:p w14:paraId="7EAFFFDD" w14:textId="77777777" w:rsidR="00D17A62" w:rsidRDefault="00D17A62" w:rsidP="00D17A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Финансовое обеспечение реализации Подпрограммы 1 в части расходных обязательств Большемурашкинского муниципального округ</w:t>
      </w:r>
      <w:r w:rsidRPr="00520451">
        <w:rPr>
          <w:rFonts w:ascii="Times New Roman" w:hAnsi="Times New Roman" w:cs="Times New Roman"/>
          <w:sz w:val="24"/>
          <w:szCs w:val="24"/>
        </w:rPr>
        <w:t>а</w:t>
      </w:r>
      <w:r>
        <w:rPr>
          <w:rFonts w:ascii="Times New Roman" w:hAnsi="Times New Roman" w:cs="Times New Roman"/>
          <w:sz w:val="24"/>
          <w:szCs w:val="24"/>
        </w:rPr>
        <w:t xml:space="preserve"> осуществляется за счет бюджетных ассигнований бюджета</w:t>
      </w:r>
      <w:r w:rsidRPr="007E2B90">
        <w:rPr>
          <w:rFonts w:ascii="Times New Roman" w:hAnsi="Times New Roman" w:cs="Times New Roman"/>
          <w:sz w:val="24"/>
          <w:szCs w:val="24"/>
        </w:rPr>
        <w:t xml:space="preserve"> </w:t>
      </w:r>
      <w:r>
        <w:rPr>
          <w:rFonts w:ascii="Times New Roman" w:hAnsi="Times New Roman" w:cs="Times New Roman"/>
          <w:sz w:val="24"/>
          <w:szCs w:val="24"/>
        </w:rPr>
        <w:t>округа.</w:t>
      </w:r>
    </w:p>
    <w:p w14:paraId="40F7AB4F" w14:textId="77777777" w:rsidR="00D17A62" w:rsidRPr="00944EBF" w:rsidRDefault="00D17A62" w:rsidP="00D17A62">
      <w:pPr>
        <w:jc w:val="both"/>
        <w:rPr>
          <w:rFonts w:eastAsiaTheme="minorHAnsi"/>
          <w:lang w:eastAsia="en-US"/>
        </w:rPr>
      </w:pPr>
      <w:r>
        <w:rPr>
          <w:rFonts w:eastAsiaTheme="minorHAnsi"/>
          <w:lang w:eastAsia="en-US"/>
        </w:rPr>
        <w:t xml:space="preserve">        </w:t>
      </w:r>
      <w:r w:rsidRPr="00070ED6">
        <w:rPr>
          <w:rFonts w:eastAsiaTheme="minorHAnsi"/>
          <w:lang w:eastAsia="en-US"/>
        </w:rPr>
        <w:t xml:space="preserve">Общий объем финансирования </w:t>
      </w:r>
      <w:r>
        <w:rPr>
          <w:rFonts w:eastAsiaTheme="minorHAnsi"/>
          <w:lang w:eastAsia="en-US"/>
        </w:rPr>
        <w:t xml:space="preserve">Подпрограммы 1 </w:t>
      </w:r>
      <w:r w:rsidRPr="002F37D4">
        <w:rPr>
          <w:rFonts w:eastAsiaTheme="minorHAnsi"/>
          <w:lang w:eastAsia="en-US"/>
        </w:rPr>
        <w:t xml:space="preserve">составляет  </w:t>
      </w:r>
      <w:r w:rsidRPr="007238E3">
        <w:rPr>
          <w:rFonts w:eastAsiaTheme="minorHAnsi"/>
          <w:lang w:eastAsia="en-US"/>
        </w:rPr>
        <w:t xml:space="preserve">- </w:t>
      </w:r>
      <w:r w:rsidRPr="007238E3">
        <w:rPr>
          <w:b/>
        </w:rPr>
        <w:t xml:space="preserve">44901,32 </w:t>
      </w:r>
      <w:r w:rsidRPr="007238E3">
        <w:rPr>
          <w:rFonts w:eastAsiaTheme="minorHAnsi"/>
          <w:lang w:eastAsia="en-US"/>
        </w:rPr>
        <w:t>тысяч  рублей, в том числе за счет средств бюджета</w:t>
      </w:r>
      <w:r w:rsidRPr="007238E3">
        <w:t xml:space="preserve"> округа</w:t>
      </w:r>
      <w:r w:rsidRPr="007238E3">
        <w:rPr>
          <w:rFonts w:eastAsiaTheme="minorHAnsi"/>
          <w:lang w:eastAsia="en-US"/>
        </w:rPr>
        <w:t xml:space="preserve"> – </w:t>
      </w:r>
      <w:r w:rsidRPr="007238E3">
        <w:rPr>
          <w:b/>
        </w:rPr>
        <w:t xml:space="preserve">44901,32 </w:t>
      </w:r>
      <w:r w:rsidRPr="007238E3">
        <w:rPr>
          <w:rFonts w:eastAsiaTheme="minorHAnsi"/>
          <w:lang w:eastAsia="en-US"/>
        </w:rPr>
        <w:t>тысяч  рублей.</w:t>
      </w:r>
      <w:r w:rsidRPr="00944EBF">
        <w:rPr>
          <w:rFonts w:eastAsiaTheme="minorHAnsi"/>
          <w:lang w:eastAsia="en-US"/>
        </w:rPr>
        <w:t xml:space="preserve">  </w:t>
      </w:r>
    </w:p>
    <w:p w14:paraId="7873D06F" w14:textId="77777777" w:rsidR="00D17A62" w:rsidRDefault="00D17A62" w:rsidP="00D17A62">
      <w:pPr>
        <w:jc w:val="both"/>
        <w:rPr>
          <w:rFonts w:eastAsiaTheme="minorHAnsi"/>
          <w:lang w:eastAsia="en-US"/>
        </w:rPr>
      </w:pPr>
      <w:r>
        <w:rPr>
          <w:rFonts w:eastAsiaTheme="minorHAnsi"/>
          <w:lang w:eastAsia="en-US"/>
        </w:rPr>
        <w:t xml:space="preserve">       </w:t>
      </w:r>
      <w:r w:rsidRPr="00070ED6">
        <w:rPr>
          <w:rFonts w:eastAsiaTheme="minorHAnsi"/>
          <w:lang w:eastAsia="en-US"/>
        </w:rPr>
        <w:t xml:space="preserve">Объемы финансирования </w:t>
      </w:r>
      <w:r>
        <w:rPr>
          <w:rFonts w:eastAsiaTheme="minorHAnsi"/>
          <w:lang w:eastAsia="en-US"/>
        </w:rPr>
        <w:t xml:space="preserve">Подпрограммы 1 </w:t>
      </w:r>
      <w:r w:rsidRPr="00070ED6">
        <w:rPr>
          <w:rFonts w:eastAsiaTheme="minorHAnsi"/>
          <w:lang w:eastAsia="en-US"/>
        </w:rPr>
        <w:t>из бюджета</w:t>
      </w:r>
      <w:r w:rsidRPr="007E2B90">
        <w:t xml:space="preserve"> </w:t>
      </w:r>
      <w:r>
        <w:t>округа</w:t>
      </w:r>
      <w:r w:rsidRPr="00070ED6">
        <w:rPr>
          <w:rFonts w:eastAsiaTheme="minorHAnsi"/>
          <w:lang w:eastAsia="en-US"/>
        </w:rPr>
        <w:t xml:space="preserve"> могут уточняться при формировании бюдж</w:t>
      </w:r>
      <w:r>
        <w:rPr>
          <w:rFonts w:eastAsiaTheme="minorHAnsi"/>
          <w:lang w:eastAsia="en-US"/>
        </w:rPr>
        <w:t xml:space="preserve">ета на очередной финансовый год. </w:t>
      </w:r>
    </w:p>
    <w:p w14:paraId="0E103142" w14:textId="77777777" w:rsidR="00D17A62" w:rsidRPr="0072297E" w:rsidRDefault="00D17A62" w:rsidP="00D17A62">
      <w:pPr>
        <w:jc w:val="both"/>
      </w:pPr>
      <w:r>
        <w:rPr>
          <w:rFonts w:eastAsiaTheme="minorHAnsi"/>
          <w:lang w:eastAsia="en-US"/>
        </w:rPr>
        <w:t xml:space="preserve">       В реализации мероприятий Подпрограммы 1 могут участвовать и другие источники финансирования.</w:t>
      </w:r>
      <w:r>
        <w:rPr>
          <w:b/>
        </w:rPr>
        <w:t xml:space="preserve">        </w:t>
      </w:r>
    </w:p>
    <w:p w14:paraId="1E3E5911" w14:textId="77777777" w:rsidR="00D17A62" w:rsidRDefault="00D17A62" w:rsidP="00D17A62"/>
    <w:p w14:paraId="58EB9B78" w14:textId="77777777" w:rsidR="00D17A62" w:rsidRPr="00194C7C" w:rsidRDefault="00D17A62" w:rsidP="00D17A62">
      <w:pPr>
        <w:pStyle w:val="ConsPlusNonformat"/>
        <w:widowControl/>
        <w:jc w:val="center"/>
        <w:rPr>
          <w:rFonts w:ascii="Times New Roman" w:hAnsi="Times New Roman" w:cs="Times New Roman"/>
          <w:b/>
          <w:sz w:val="24"/>
          <w:szCs w:val="24"/>
        </w:rPr>
      </w:pPr>
      <w:r w:rsidRPr="00194C7C">
        <w:rPr>
          <w:rFonts w:ascii="Times New Roman" w:hAnsi="Times New Roman" w:cs="Times New Roman"/>
          <w:b/>
          <w:sz w:val="24"/>
          <w:szCs w:val="24"/>
        </w:rPr>
        <w:t>Индикаторы достижения цели и показатели непосредственных результатов</w:t>
      </w:r>
    </w:p>
    <w:p w14:paraId="61B83092" w14:textId="77777777" w:rsidR="00D17A62" w:rsidRDefault="00D17A62" w:rsidP="00D17A62">
      <w:pPr>
        <w:jc w:val="center"/>
      </w:pPr>
    </w:p>
    <w:p w14:paraId="722C330B" w14:textId="77777777" w:rsidR="00D17A62" w:rsidRDefault="00D17A62" w:rsidP="00D17A62">
      <w:pPr>
        <w:pStyle w:val="a7"/>
        <w:jc w:val="center"/>
      </w:pPr>
      <w:r w:rsidRPr="00FE45D8">
        <w:t xml:space="preserve">Подпрограмма </w:t>
      </w:r>
      <w:r>
        <w:t>1</w:t>
      </w:r>
      <w:r w:rsidRPr="00FE45D8">
        <w:t xml:space="preserve"> </w:t>
      </w:r>
      <w:r>
        <w:t>«</w:t>
      </w:r>
      <w:r w:rsidRPr="00FE45D8">
        <w:t>Об</w:t>
      </w:r>
      <w:r>
        <w:t xml:space="preserve">еспечение пожарной безопасности на территории  </w:t>
      </w:r>
      <w:r>
        <w:rPr>
          <w:szCs w:val="28"/>
        </w:rPr>
        <w:t xml:space="preserve">Большемурашкинского муниципального </w:t>
      </w:r>
      <w:r>
        <w:t>округа»</w:t>
      </w:r>
    </w:p>
    <w:p w14:paraId="24AF1D51" w14:textId="77777777" w:rsidR="00D17A62" w:rsidRPr="00FE45D8" w:rsidRDefault="00D17A62" w:rsidP="00D17A62">
      <w:pPr>
        <w:pStyle w:val="a7"/>
      </w:pPr>
    </w:p>
    <w:tbl>
      <w:tblPr>
        <w:tblStyle w:val="a5"/>
        <w:tblW w:w="0" w:type="auto"/>
        <w:tblLook w:val="04A0" w:firstRow="1" w:lastRow="0" w:firstColumn="1" w:lastColumn="0" w:noHBand="0" w:noVBand="1"/>
      </w:tblPr>
      <w:tblGrid>
        <w:gridCol w:w="1378"/>
        <w:gridCol w:w="2340"/>
        <w:gridCol w:w="1469"/>
        <w:gridCol w:w="1469"/>
        <w:gridCol w:w="1460"/>
        <w:gridCol w:w="1455"/>
      </w:tblGrid>
      <w:tr w:rsidR="00D17A62" w:rsidRPr="00834AFA" w14:paraId="12E28435" w14:textId="77777777" w:rsidTr="002B5A19">
        <w:tc>
          <w:tcPr>
            <w:tcW w:w="1378" w:type="dxa"/>
            <w:vMerge w:val="restart"/>
          </w:tcPr>
          <w:p w14:paraId="6D046AB0" w14:textId="77777777" w:rsidR="00D17A62" w:rsidRPr="00834AFA" w:rsidRDefault="00D17A62" w:rsidP="002B5A19">
            <w:pPr>
              <w:pStyle w:val="a7"/>
              <w:jc w:val="center"/>
              <w:rPr>
                <w:sz w:val="20"/>
              </w:rPr>
            </w:pPr>
            <w:r w:rsidRPr="00834AFA">
              <w:rPr>
                <w:sz w:val="20"/>
              </w:rPr>
              <w:t xml:space="preserve">№ </w:t>
            </w:r>
            <w:proofErr w:type="spellStart"/>
            <w:r w:rsidRPr="00834AFA">
              <w:rPr>
                <w:sz w:val="20"/>
              </w:rPr>
              <w:t>пп</w:t>
            </w:r>
            <w:proofErr w:type="spellEnd"/>
          </w:p>
        </w:tc>
        <w:tc>
          <w:tcPr>
            <w:tcW w:w="2340" w:type="dxa"/>
            <w:vMerge w:val="restart"/>
          </w:tcPr>
          <w:p w14:paraId="5D7DDFF7" w14:textId="77777777" w:rsidR="00D17A62" w:rsidRPr="00834AFA" w:rsidRDefault="00D17A62" w:rsidP="002B5A19">
            <w:pPr>
              <w:pStyle w:val="a7"/>
              <w:jc w:val="center"/>
              <w:rPr>
                <w:sz w:val="20"/>
              </w:rPr>
            </w:pPr>
            <w:r w:rsidRPr="00834AFA">
              <w:rPr>
                <w:sz w:val="20"/>
              </w:rPr>
              <w:t>Наименование индикатора</w:t>
            </w:r>
          </w:p>
        </w:tc>
        <w:tc>
          <w:tcPr>
            <w:tcW w:w="1469" w:type="dxa"/>
            <w:vMerge w:val="restart"/>
          </w:tcPr>
          <w:p w14:paraId="4105F4A7" w14:textId="77777777" w:rsidR="00D17A62" w:rsidRPr="00834AFA" w:rsidRDefault="00D17A62" w:rsidP="002B5A19">
            <w:pPr>
              <w:pStyle w:val="a7"/>
              <w:jc w:val="center"/>
              <w:rPr>
                <w:sz w:val="20"/>
              </w:rPr>
            </w:pPr>
            <w:proofErr w:type="spellStart"/>
            <w:r w:rsidRPr="00834AFA">
              <w:rPr>
                <w:sz w:val="20"/>
              </w:rPr>
              <w:t>Ед</w:t>
            </w:r>
            <w:proofErr w:type="gramStart"/>
            <w:r w:rsidRPr="00834AFA">
              <w:rPr>
                <w:sz w:val="20"/>
              </w:rPr>
              <w:t>.и</w:t>
            </w:r>
            <w:proofErr w:type="gramEnd"/>
            <w:r w:rsidRPr="00834AFA">
              <w:rPr>
                <w:sz w:val="20"/>
              </w:rPr>
              <w:t>зм</w:t>
            </w:r>
            <w:proofErr w:type="spellEnd"/>
            <w:r w:rsidRPr="00834AFA">
              <w:rPr>
                <w:sz w:val="20"/>
              </w:rPr>
              <w:t>.</w:t>
            </w:r>
          </w:p>
        </w:tc>
        <w:tc>
          <w:tcPr>
            <w:tcW w:w="4384" w:type="dxa"/>
            <w:gridSpan w:val="3"/>
          </w:tcPr>
          <w:p w14:paraId="1C87700E" w14:textId="77777777" w:rsidR="00D17A62" w:rsidRPr="00834AFA" w:rsidRDefault="00D17A62" w:rsidP="002B5A19">
            <w:pPr>
              <w:pStyle w:val="a7"/>
              <w:jc w:val="center"/>
              <w:rPr>
                <w:sz w:val="20"/>
              </w:rPr>
            </w:pPr>
            <w:r w:rsidRPr="00834AFA">
              <w:rPr>
                <w:sz w:val="20"/>
              </w:rPr>
              <w:t>Разбивка по годам</w:t>
            </w:r>
          </w:p>
        </w:tc>
      </w:tr>
      <w:tr w:rsidR="00D17A62" w:rsidRPr="00834AFA" w14:paraId="0B33BB61" w14:textId="77777777" w:rsidTr="002B5A19">
        <w:tc>
          <w:tcPr>
            <w:tcW w:w="1378" w:type="dxa"/>
            <w:vMerge/>
          </w:tcPr>
          <w:p w14:paraId="16F6A4CC" w14:textId="77777777" w:rsidR="00D17A62" w:rsidRPr="00834AFA" w:rsidRDefault="00D17A62" w:rsidP="002B5A19">
            <w:pPr>
              <w:pStyle w:val="a7"/>
              <w:jc w:val="center"/>
              <w:rPr>
                <w:sz w:val="20"/>
              </w:rPr>
            </w:pPr>
          </w:p>
        </w:tc>
        <w:tc>
          <w:tcPr>
            <w:tcW w:w="2340" w:type="dxa"/>
            <w:vMerge/>
          </w:tcPr>
          <w:p w14:paraId="0F1CDACA" w14:textId="77777777" w:rsidR="00D17A62" w:rsidRPr="00834AFA" w:rsidRDefault="00D17A62" w:rsidP="002B5A19">
            <w:pPr>
              <w:pStyle w:val="a7"/>
              <w:jc w:val="center"/>
              <w:rPr>
                <w:sz w:val="20"/>
              </w:rPr>
            </w:pPr>
          </w:p>
        </w:tc>
        <w:tc>
          <w:tcPr>
            <w:tcW w:w="1469" w:type="dxa"/>
            <w:vMerge/>
          </w:tcPr>
          <w:p w14:paraId="61021F18" w14:textId="77777777" w:rsidR="00D17A62" w:rsidRPr="00834AFA" w:rsidRDefault="00D17A62" w:rsidP="002B5A19">
            <w:pPr>
              <w:pStyle w:val="a7"/>
              <w:jc w:val="center"/>
              <w:rPr>
                <w:sz w:val="20"/>
              </w:rPr>
            </w:pPr>
          </w:p>
        </w:tc>
        <w:tc>
          <w:tcPr>
            <w:tcW w:w="1469" w:type="dxa"/>
          </w:tcPr>
          <w:p w14:paraId="296FBFE6" w14:textId="77777777" w:rsidR="00D17A62" w:rsidRPr="00834AFA" w:rsidRDefault="00D17A62" w:rsidP="002B5A19">
            <w:pPr>
              <w:pStyle w:val="a7"/>
              <w:jc w:val="center"/>
              <w:rPr>
                <w:sz w:val="20"/>
              </w:rPr>
            </w:pPr>
            <w:r w:rsidRPr="00834AFA">
              <w:rPr>
                <w:sz w:val="20"/>
              </w:rPr>
              <w:t>202</w:t>
            </w:r>
            <w:r>
              <w:rPr>
                <w:sz w:val="20"/>
              </w:rPr>
              <w:t>6</w:t>
            </w:r>
          </w:p>
        </w:tc>
        <w:tc>
          <w:tcPr>
            <w:tcW w:w="1460" w:type="dxa"/>
          </w:tcPr>
          <w:p w14:paraId="3F21AEC6" w14:textId="77777777" w:rsidR="00D17A62" w:rsidRPr="00834AFA" w:rsidRDefault="00D17A62" w:rsidP="002B5A19">
            <w:pPr>
              <w:pStyle w:val="a7"/>
              <w:jc w:val="center"/>
              <w:rPr>
                <w:sz w:val="20"/>
              </w:rPr>
            </w:pPr>
            <w:r w:rsidRPr="00834AFA">
              <w:rPr>
                <w:sz w:val="20"/>
              </w:rPr>
              <w:t>202</w:t>
            </w:r>
            <w:r>
              <w:rPr>
                <w:sz w:val="20"/>
              </w:rPr>
              <w:t>7</w:t>
            </w:r>
          </w:p>
        </w:tc>
        <w:tc>
          <w:tcPr>
            <w:tcW w:w="1455" w:type="dxa"/>
          </w:tcPr>
          <w:p w14:paraId="0A3AC211" w14:textId="77777777" w:rsidR="00D17A62" w:rsidRPr="00834AFA" w:rsidRDefault="00D17A62" w:rsidP="002B5A19">
            <w:pPr>
              <w:pStyle w:val="a7"/>
              <w:jc w:val="center"/>
              <w:rPr>
                <w:sz w:val="20"/>
              </w:rPr>
            </w:pPr>
            <w:r w:rsidRPr="00834AFA">
              <w:rPr>
                <w:sz w:val="20"/>
              </w:rPr>
              <w:t>202</w:t>
            </w:r>
            <w:r>
              <w:rPr>
                <w:sz w:val="20"/>
              </w:rPr>
              <w:t>8</w:t>
            </w:r>
          </w:p>
        </w:tc>
      </w:tr>
      <w:tr w:rsidR="00D17A62" w:rsidRPr="00834AFA" w14:paraId="2B9B687D" w14:textId="77777777" w:rsidTr="002B5A19">
        <w:tc>
          <w:tcPr>
            <w:tcW w:w="1378" w:type="dxa"/>
          </w:tcPr>
          <w:p w14:paraId="5AA82A5D" w14:textId="77777777" w:rsidR="00D17A62" w:rsidRPr="00834AFA" w:rsidRDefault="00D17A62" w:rsidP="002B5A19">
            <w:pPr>
              <w:pStyle w:val="a7"/>
              <w:jc w:val="center"/>
              <w:rPr>
                <w:sz w:val="20"/>
              </w:rPr>
            </w:pPr>
            <w:r w:rsidRPr="00834AFA">
              <w:rPr>
                <w:sz w:val="20"/>
              </w:rPr>
              <w:t>1</w:t>
            </w:r>
          </w:p>
        </w:tc>
        <w:tc>
          <w:tcPr>
            <w:tcW w:w="2340" w:type="dxa"/>
          </w:tcPr>
          <w:p w14:paraId="006E1F7C" w14:textId="77777777" w:rsidR="00D17A62" w:rsidRPr="002121F2" w:rsidRDefault="00D17A62" w:rsidP="002B5A19">
            <w:pPr>
              <w:pStyle w:val="a7"/>
              <w:jc w:val="center"/>
              <w:rPr>
                <w:sz w:val="20"/>
              </w:rPr>
            </w:pPr>
            <w:r>
              <w:rPr>
                <w:sz w:val="20"/>
              </w:rPr>
              <w:t>Количество</w:t>
            </w:r>
            <w:r w:rsidRPr="002121F2">
              <w:rPr>
                <w:sz w:val="20"/>
              </w:rPr>
              <w:t xml:space="preserve"> населенных пунктов обеспечен</w:t>
            </w:r>
            <w:r>
              <w:rPr>
                <w:sz w:val="20"/>
              </w:rPr>
              <w:t>ных</w:t>
            </w:r>
            <w:r w:rsidRPr="002121F2">
              <w:rPr>
                <w:sz w:val="20"/>
              </w:rPr>
              <w:t xml:space="preserve"> противопожарными минерализованными полосами</w:t>
            </w:r>
          </w:p>
        </w:tc>
        <w:tc>
          <w:tcPr>
            <w:tcW w:w="1469" w:type="dxa"/>
          </w:tcPr>
          <w:p w14:paraId="1BBA8887" w14:textId="77777777" w:rsidR="00D17A62" w:rsidRPr="002121F2" w:rsidRDefault="00D17A62" w:rsidP="002B5A19">
            <w:pPr>
              <w:pStyle w:val="a7"/>
              <w:jc w:val="center"/>
              <w:rPr>
                <w:sz w:val="20"/>
              </w:rPr>
            </w:pPr>
            <w:r w:rsidRPr="002121F2">
              <w:rPr>
                <w:sz w:val="20"/>
              </w:rPr>
              <w:t>(</w:t>
            </w:r>
            <w:proofErr w:type="spellStart"/>
            <w:proofErr w:type="gramStart"/>
            <w:r>
              <w:rPr>
                <w:sz w:val="20"/>
              </w:rPr>
              <w:t>ед</w:t>
            </w:r>
            <w:proofErr w:type="spellEnd"/>
            <w:proofErr w:type="gramEnd"/>
            <w:r w:rsidRPr="002121F2">
              <w:rPr>
                <w:sz w:val="20"/>
              </w:rPr>
              <w:t>)</w:t>
            </w:r>
          </w:p>
        </w:tc>
        <w:tc>
          <w:tcPr>
            <w:tcW w:w="1469" w:type="dxa"/>
          </w:tcPr>
          <w:p w14:paraId="5E146A86" w14:textId="77777777" w:rsidR="00D17A62" w:rsidRPr="00B53E29" w:rsidRDefault="00D17A62" w:rsidP="002B5A19">
            <w:pPr>
              <w:pStyle w:val="a7"/>
              <w:jc w:val="center"/>
              <w:rPr>
                <w:color w:val="000000" w:themeColor="text1"/>
                <w:sz w:val="20"/>
              </w:rPr>
            </w:pPr>
            <w:r w:rsidRPr="00B53E29">
              <w:rPr>
                <w:color w:val="000000" w:themeColor="text1"/>
                <w:sz w:val="20"/>
              </w:rPr>
              <w:t>не менее  48</w:t>
            </w:r>
          </w:p>
        </w:tc>
        <w:tc>
          <w:tcPr>
            <w:tcW w:w="1460" w:type="dxa"/>
          </w:tcPr>
          <w:p w14:paraId="504786F6" w14:textId="77777777" w:rsidR="00D17A62" w:rsidRPr="00B53E29" w:rsidRDefault="00D17A62" w:rsidP="002B5A19">
            <w:pPr>
              <w:pStyle w:val="a7"/>
              <w:jc w:val="center"/>
              <w:rPr>
                <w:color w:val="000000" w:themeColor="text1"/>
                <w:sz w:val="20"/>
              </w:rPr>
            </w:pPr>
            <w:r w:rsidRPr="00B53E29">
              <w:rPr>
                <w:color w:val="000000" w:themeColor="text1"/>
                <w:sz w:val="20"/>
              </w:rPr>
              <w:t>не менее  48</w:t>
            </w:r>
          </w:p>
        </w:tc>
        <w:tc>
          <w:tcPr>
            <w:tcW w:w="1455" w:type="dxa"/>
          </w:tcPr>
          <w:p w14:paraId="6311594A" w14:textId="77777777" w:rsidR="00D17A62" w:rsidRPr="00B53E29" w:rsidRDefault="00D17A62" w:rsidP="002B5A19">
            <w:pPr>
              <w:pStyle w:val="a7"/>
              <w:jc w:val="center"/>
              <w:rPr>
                <w:color w:val="000000" w:themeColor="text1"/>
                <w:sz w:val="20"/>
              </w:rPr>
            </w:pPr>
            <w:r w:rsidRPr="00B53E29">
              <w:rPr>
                <w:color w:val="000000" w:themeColor="text1"/>
                <w:sz w:val="20"/>
              </w:rPr>
              <w:t>не менее  48</w:t>
            </w:r>
          </w:p>
        </w:tc>
      </w:tr>
      <w:tr w:rsidR="00D17A62" w:rsidRPr="00834AFA" w14:paraId="621A68E6" w14:textId="77777777" w:rsidTr="002B5A19">
        <w:tc>
          <w:tcPr>
            <w:tcW w:w="1378" w:type="dxa"/>
          </w:tcPr>
          <w:p w14:paraId="04045FE0" w14:textId="77777777" w:rsidR="00D17A62" w:rsidRPr="00834AFA" w:rsidRDefault="00D17A62" w:rsidP="002B5A19">
            <w:pPr>
              <w:pStyle w:val="a7"/>
              <w:jc w:val="center"/>
              <w:rPr>
                <w:sz w:val="20"/>
              </w:rPr>
            </w:pPr>
            <w:r w:rsidRPr="00834AFA">
              <w:rPr>
                <w:sz w:val="20"/>
              </w:rPr>
              <w:t>2</w:t>
            </w:r>
          </w:p>
        </w:tc>
        <w:tc>
          <w:tcPr>
            <w:tcW w:w="2340" w:type="dxa"/>
          </w:tcPr>
          <w:p w14:paraId="36DECD65" w14:textId="77777777" w:rsidR="00D17A62" w:rsidRPr="002121F2" w:rsidRDefault="00D17A62" w:rsidP="002B5A19">
            <w:pPr>
              <w:pStyle w:val="a7"/>
              <w:jc w:val="center"/>
              <w:rPr>
                <w:sz w:val="20"/>
              </w:rPr>
            </w:pPr>
            <w:r>
              <w:rPr>
                <w:sz w:val="20"/>
              </w:rPr>
              <w:t>Количество</w:t>
            </w:r>
            <w:r w:rsidRPr="002121F2">
              <w:rPr>
                <w:sz w:val="20"/>
              </w:rPr>
              <w:t xml:space="preserve"> произошедших пожаров </w:t>
            </w:r>
          </w:p>
        </w:tc>
        <w:tc>
          <w:tcPr>
            <w:tcW w:w="1469" w:type="dxa"/>
          </w:tcPr>
          <w:p w14:paraId="1C7A7E4D" w14:textId="77777777" w:rsidR="00D17A62" w:rsidRPr="002121F2" w:rsidRDefault="00D17A62" w:rsidP="002B5A19">
            <w:pPr>
              <w:pStyle w:val="a7"/>
              <w:jc w:val="center"/>
              <w:rPr>
                <w:sz w:val="20"/>
              </w:rPr>
            </w:pPr>
            <w:r w:rsidRPr="002121F2">
              <w:rPr>
                <w:sz w:val="20"/>
              </w:rPr>
              <w:t>(</w:t>
            </w:r>
            <w:proofErr w:type="spellStart"/>
            <w:proofErr w:type="gramStart"/>
            <w:r>
              <w:rPr>
                <w:sz w:val="20"/>
              </w:rPr>
              <w:t>шт</w:t>
            </w:r>
            <w:proofErr w:type="spellEnd"/>
            <w:proofErr w:type="gramEnd"/>
            <w:r w:rsidRPr="002121F2">
              <w:rPr>
                <w:sz w:val="20"/>
              </w:rPr>
              <w:t>)</w:t>
            </w:r>
          </w:p>
        </w:tc>
        <w:tc>
          <w:tcPr>
            <w:tcW w:w="1469" w:type="dxa"/>
          </w:tcPr>
          <w:p w14:paraId="224C04F3" w14:textId="77777777" w:rsidR="00D17A62" w:rsidRPr="00B53E29" w:rsidRDefault="00D17A62" w:rsidP="002B5A19">
            <w:pPr>
              <w:pStyle w:val="a7"/>
              <w:jc w:val="center"/>
              <w:rPr>
                <w:color w:val="000000" w:themeColor="text1"/>
                <w:sz w:val="20"/>
              </w:rPr>
            </w:pPr>
            <w:r w:rsidRPr="00B53E29">
              <w:rPr>
                <w:color w:val="000000" w:themeColor="text1"/>
                <w:sz w:val="20"/>
              </w:rPr>
              <w:t>не более  45</w:t>
            </w:r>
          </w:p>
        </w:tc>
        <w:tc>
          <w:tcPr>
            <w:tcW w:w="1460" w:type="dxa"/>
          </w:tcPr>
          <w:p w14:paraId="5966A1DD" w14:textId="77777777" w:rsidR="00D17A62" w:rsidRPr="00B53E29" w:rsidRDefault="00D17A62" w:rsidP="002B5A19">
            <w:pPr>
              <w:pStyle w:val="a7"/>
              <w:jc w:val="center"/>
              <w:rPr>
                <w:color w:val="000000" w:themeColor="text1"/>
                <w:sz w:val="20"/>
              </w:rPr>
            </w:pPr>
            <w:r w:rsidRPr="00B53E29">
              <w:rPr>
                <w:color w:val="000000" w:themeColor="text1"/>
                <w:sz w:val="20"/>
              </w:rPr>
              <w:t>не более  45</w:t>
            </w:r>
          </w:p>
        </w:tc>
        <w:tc>
          <w:tcPr>
            <w:tcW w:w="1455" w:type="dxa"/>
          </w:tcPr>
          <w:p w14:paraId="515C6EFB" w14:textId="77777777" w:rsidR="00D17A62" w:rsidRPr="00B53E29" w:rsidRDefault="00D17A62" w:rsidP="002B5A19">
            <w:pPr>
              <w:pStyle w:val="a7"/>
              <w:jc w:val="center"/>
              <w:rPr>
                <w:b/>
                <w:color w:val="000000" w:themeColor="text1"/>
                <w:sz w:val="20"/>
              </w:rPr>
            </w:pPr>
            <w:r w:rsidRPr="00B53E29">
              <w:rPr>
                <w:color w:val="000000" w:themeColor="text1"/>
                <w:sz w:val="20"/>
              </w:rPr>
              <w:t>не более  45</w:t>
            </w:r>
          </w:p>
        </w:tc>
      </w:tr>
      <w:tr w:rsidR="00D17A62" w:rsidRPr="00834AFA" w14:paraId="6661D220" w14:textId="77777777" w:rsidTr="002B5A19">
        <w:tc>
          <w:tcPr>
            <w:tcW w:w="1378" w:type="dxa"/>
          </w:tcPr>
          <w:p w14:paraId="2A3737F7" w14:textId="77777777" w:rsidR="00D17A62" w:rsidRPr="00834AFA" w:rsidRDefault="00D17A62" w:rsidP="002B5A19">
            <w:pPr>
              <w:pStyle w:val="a7"/>
              <w:jc w:val="center"/>
              <w:rPr>
                <w:sz w:val="20"/>
              </w:rPr>
            </w:pPr>
            <w:r w:rsidRPr="00834AFA">
              <w:rPr>
                <w:sz w:val="20"/>
              </w:rPr>
              <w:t>3</w:t>
            </w:r>
          </w:p>
        </w:tc>
        <w:tc>
          <w:tcPr>
            <w:tcW w:w="2340" w:type="dxa"/>
          </w:tcPr>
          <w:p w14:paraId="236AD49A" w14:textId="77777777" w:rsidR="00D17A62" w:rsidRPr="002121F2" w:rsidRDefault="00D17A62" w:rsidP="002B5A19">
            <w:pPr>
              <w:pStyle w:val="a7"/>
              <w:jc w:val="center"/>
              <w:rPr>
                <w:sz w:val="20"/>
              </w:rPr>
            </w:pPr>
            <w:r>
              <w:rPr>
                <w:sz w:val="20"/>
              </w:rPr>
              <w:t>Сумма</w:t>
            </w:r>
            <w:r w:rsidRPr="002121F2">
              <w:rPr>
                <w:sz w:val="20"/>
              </w:rPr>
              <w:t xml:space="preserve"> нанесенного материального ущерба от последствий</w:t>
            </w:r>
            <w:r w:rsidRPr="002121F2">
              <w:rPr>
                <w:color w:val="2D2D2D"/>
                <w:spacing w:val="2"/>
                <w:sz w:val="20"/>
                <w:shd w:val="clear" w:color="auto" w:fill="FFFFFF"/>
              </w:rPr>
              <w:t xml:space="preserve"> чрезвычайных ситуаций природного и техногенного характера</w:t>
            </w:r>
            <w:r w:rsidRPr="002121F2">
              <w:rPr>
                <w:sz w:val="20"/>
              </w:rPr>
              <w:t xml:space="preserve"> </w:t>
            </w:r>
          </w:p>
        </w:tc>
        <w:tc>
          <w:tcPr>
            <w:tcW w:w="1469" w:type="dxa"/>
          </w:tcPr>
          <w:p w14:paraId="546AD190" w14:textId="77777777" w:rsidR="00D17A62" w:rsidRPr="002121F2" w:rsidRDefault="00D17A62" w:rsidP="002B5A19">
            <w:pPr>
              <w:pStyle w:val="a7"/>
              <w:jc w:val="center"/>
              <w:rPr>
                <w:sz w:val="20"/>
              </w:rPr>
            </w:pPr>
            <w:r w:rsidRPr="002121F2">
              <w:rPr>
                <w:sz w:val="20"/>
              </w:rPr>
              <w:t>(</w:t>
            </w:r>
            <w:proofErr w:type="spellStart"/>
            <w:r>
              <w:rPr>
                <w:sz w:val="20"/>
              </w:rPr>
              <w:t>тыс</w:t>
            </w:r>
            <w:proofErr w:type="gramStart"/>
            <w:r>
              <w:rPr>
                <w:sz w:val="20"/>
              </w:rPr>
              <w:t>.р</w:t>
            </w:r>
            <w:proofErr w:type="gramEnd"/>
            <w:r>
              <w:rPr>
                <w:sz w:val="20"/>
              </w:rPr>
              <w:t>уб</w:t>
            </w:r>
            <w:proofErr w:type="spellEnd"/>
            <w:r w:rsidRPr="002121F2">
              <w:rPr>
                <w:sz w:val="20"/>
              </w:rPr>
              <w:t>)</w:t>
            </w:r>
          </w:p>
        </w:tc>
        <w:tc>
          <w:tcPr>
            <w:tcW w:w="1469" w:type="dxa"/>
          </w:tcPr>
          <w:p w14:paraId="20F6754E" w14:textId="77777777" w:rsidR="00D17A62" w:rsidRPr="00B53E29" w:rsidRDefault="00D17A62" w:rsidP="002B5A19">
            <w:pPr>
              <w:pStyle w:val="a7"/>
              <w:jc w:val="center"/>
              <w:rPr>
                <w:color w:val="000000" w:themeColor="text1"/>
                <w:sz w:val="20"/>
              </w:rPr>
            </w:pPr>
            <w:r w:rsidRPr="00B53E29">
              <w:rPr>
                <w:color w:val="000000" w:themeColor="text1"/>
                <w:sz w:val="20"/>
              </w:rPr>
              <w:t>не более  1000,0</w:t>
            </w:r>
          </w:p>
        </w:tc>
        <w:tc>
          <w:tcPr>
            <w:tcW w:w="1460" w:type="dxa"/>
          </w:tcPr>
          <w:p w14:paraId="29FEEBB5" w14:textId="77777777" w:rsidR="00D17A62" w:rsidRPr="00B53E29" w:rsidRDefault="00D17A62" w:rsidP="002B5A19">
            <w:pPr>
              <w:pStyle w:val="a7"/>
              <w:jc w:val="center"/>
              <w:rPr>
                <w:color w:val="000000" w:themeColor="text1"/>
                <w:sz w:val="20"/>
              </w:rPr>
            </w:pPr>
            <w:r w:rsidRPr="00B53E29">
              <w:rPr>
                <w:color w:val="000000" w:themeColor="text1"/>
                <w:sz w:val="20"/>
              </w:rPr>
              <w:t>не более  1000,0</w:t>
            </w:r>
          </w:p>
        </w:tc>
        <w:tc>
          <w:tcPr>
            <w:tcW w:w="1455" w:type="dxa"/>
          </w:tcPr>
          <w:p w14:paraId="33A54556" w14:textId="77777777" w:rsidR="00D17A62" w:rsidRPr="00B53E29" w:rsidRDefault="00D17A62" w:rsidP="002B5A19">
            <w:pPr>
              <w:pStyle w:val="a7"/>
              <w:jc w:val="center"/>
              <w:rPr>
                <w:color w:val="000000" w:themeColor="text1"/>
                <w:sz w:val="20"/>
              </w:rPr>
            </w:pPr>
            <w:r w:rsidRPr="00B53E29">
              <w:rPr>
                <w:color w:val="000000" w:themeColor="text1"/>
                <w:sz w:val="20"/>
              </w:rPr>
              <w:t>не более  1000,0</w:t>
            </w:r>
          </w:p>
        </w:tc>
      </w:tr>
    </w:tbl>
    <w:p w14:paraId="51C70651" w14:textId="77777777" w:rsidR="00D17A62" w:rsidRDefault="00D17A62" w:rsidP="00D17A62">
      <w:pPr>
        <w:pStyle w:val="a7"/>
        <w:jc w:val="center"/>
      </w:pPr>
    </w:p>
    <w:p w14:paraId="5B4A3275" w14:textId="77777777" w:rsidR="00D17A62" w:rsidRPr="00885961" w:rsidRDefault="00D17A62" w:rsidP="00D17A62">
      <w:pPr>
        <w:pStyle w:val="a7"/>
        <w:ind w:firstLine="567"/>
        <w:jc w:val="both"/>
      </w:pPr>
      <w:r w:rsidRPr="00885961">
        <w:t xml:space="preserve">Перечень мероприятий </w:t>
      </w:r>
      <w:r>
        <w:t>под</w:t>
      </w:r>
      <w:r w:rsidRPr="00885961">
        <w:t xml:space="preserve">программы </w:t>
      </w:r>
      <w:r>
        <w:t>1</w:t>
      </w:r>
      <w:r w:rsidRPr="00885961">
        <w:t xml:space="preserve"> и их объемы финансирования представлены в таблице 2 «Перечень мероприятий муниципальной программы на финансирование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Большемурашкинского муниципального </w:t>
      </w:r>
      <w:r>
        <w:t>округа</w:t>
      </w:r>
      <w:r w:rsidRPr="00885961">
        <w:t xml:space="preserve"> на 202</w:t>
      </w:r>
      <w:r>
        <w:t>6</w:t>
      </w:r>
      <w:r w:rsidRPr="00885961">
        <w:t xml:space="preserve"> - 202</w:t>
      </w:r>
      <w:r>
        <w:t>8</w:t>
      </w:r>
      <w:r w:rsidRPr="00885961">
        <w:t xml:space="preserve"> годы»</w:t>
      </w:r>
    </w:p>
    <w:p w14:paraId="487E94F6" w14:textId="77777777" w:rsidR="00D17A62" w:rsidRDefault="00D17A62" w:rsidP="00D17A62">
      <w:pPr>
        <w:pStyle w:val="a7"/>
        <w:jc w:val="center"/>
      </w:pPr>
    </w:p>
    <w:p w14:paraId="67EB359A" w14:textId="77777777" w:rsidR="00D17A62" w:rsidRPr="002B2E04" w:rsidRDefault="00D17A62" w:rsidP="00D17A62">
      <w:pPr>
        <w:pStyle w:val="ConsPlusNormal"/>
        <w:widowControl/>
        <w:ind w:firstLine="0"/>
        <w:jc w:val="center"/>
        <w:outlineLvl w:val="1"/>
        <w:rPr>
          <w:rFonts w:ascii="Times New Roman" w:hAnsi="Times New Roman" w:cs="Times New Roman"/>
          <w:sz w:val="24"/>
          <w:szCs w:val="24"/>
        </w:rPr>
      </w:pPr>
      <w:r w:rsidRPr="002B2E04">
        <w:rPr>
          <w:rFonts w:ascii="Times New Roman" w:hAnsi="Times New Roman" w:cs="Times New Roman"/>
          <w:sz w:val="24"/>
          <w:szCs w:val="24"/>
        </w:rPr>
        <w:lastRenderedPageBreak/>
        <w:t xml:space="preserve">ПАСПОРТ </w:t>
      </w:r>
      <w:r>
        <w:rPr>
          <w:rFonts w:ascii="Times New Roman" w:hAnsi="Times New Roman" w:cs="Times New Roman"/>
          <w:sz w:val="24"/>
          <w:szCs w:val="24"/>
        </w:rPr>
        <w:t>ПОД</w:t>
      </w:r>
      <w:r w:rsidRPr="002B2E04">
        <w:rPr>
          <w:rFonts w:ascii="Times New Roman" w:hAnsi="Times New Roman" w:cs="Times New Roman"/>
          <w:sz w:val="24"/>
          <w:szCs w:val="24"/>
        </w:rPr>
        <w:t>ПРОГРАММЫ</w:t>
      </w:r>
      <w:r>
        <w:rPr>
          <w:rFonts w:ascii="Times New Roman" w:hAnsi="Times New Roman" w:cs="Times New Roman"/>
          <w:sz w:val="24"/>
          <w:szCs w:val="24"/>
        </w:rPr>
        <w:t xml:space="preserve"> 2</w:t>
      </w:r>
    </w:p>
    <w:p w14:paraId="45743767" w14:textId="77777777" w:rsidR="00D17A62" w:rsidRPr="00520451" w:rsidRDefault="00D17A62" w:rsidP="00D17A62">
      <w:pPr>
        <w:pStyle w:val="ConsPlusTitle"/>
        <w:widowControl/>
        <w:jc w:val="center"/>
        <w:rPr>
          <w:rFonts w:ascii="Times New Roman" w:hAnsi="Times New Roman" w:cs="Times New Roman"/>
          <w:sz w:val="24"/>
          <w:szCs w:val="24"/>
        </w:rPr>
      </w:pPr>
      <w:r w:rsidRPr="00520451">
        <w:rPr>
          <w:rFonts w:ascii="Times New Roman" w:hAnsi="Times New Roman" w:cs="Times New Roman"/>
          <w:b w:val="0"/>
          <w:sz w:val="24"/>
          <w:szCs w:val="24"/>
        </w:rPr>
        <w:t>«</w:t>
      </w:r>
      <w:r w:rsidRPr="00E54278">
        <w:rPr>
          <w:rFonts w:ascii="Times New Roman" w:hAnsi="Times New Roman"/>
          <w:b w:val="0"/>
          <w:color w:val="000000"/>
          <w:sz w:val="24"/>
          <w:szCs w:val="24"/>
        </w:rPr>
        <w:t>Защита населения от чрезвычайных ситуаций</w:t>
      </w:r>
      <w:r w:rsidRPr="00520451">
        <w:rPr>
          <w:rFonts w:ascii="Times New Roman" w:hAnsi="Times New Roman" w:cs="Times New Roman"/>
          <w:b w:val="0"/>
          <w:sz w:val="24"/>
          <w:szCs w:val="24"/>
        </w:rPr>
        <w:t xml:space="preserve"> Большемурашкинского муниципального </w:t>
      </w:r>
      <w:r>
        <w:rPr>
          <w:rFonts w:ascii="Times New Roman" w:hAnsi="Times New Roman" w:cs="Times New Roman"/>
          <w:b w:val="0"/>
          <w:sz w:val="24"/>
          <w:szCs w:val="24"/>
        </w:rPr>
        <w:t>округа</w:t>
      </w:r>
      <w:r w:rsidRPr="00520451">
        <w:rPr>
          <w:rFonts w:ascii="Times New Roman" w:hAnsi="Times New Roman" w:cs="Times New Roman"/>
          <w:b w:val="0"/>
          <w:sz w:val="24"/>
          <w:szCs w:val="24"/>
        </w:rPr>
        <w:t xml:space="preserve"> на</w:t>
      </w:r>
      <w:r>
        <w:rPr>
          <w:rFonts w:ascii="Times New Roman" w:hAnsi="Times New Roman" w:cs="Times New Roman"/>
          <w:b w:val="0"/>
          <w:sz w:val="24"/>
          <w:szCs w:val="24"/>
        </w:rPr>
        <w:t xml:space="preserve"> </w:t>
      </w:r>
      <w:r w:rsidRPr="00E54278">
        <w:rPr>
          <w:rFonts w:ascii="Times New Roman" w:hAnsi="Times New Roman" w:cs="Times New Roman"/>
          <w:b w:val="0"/>
          <w:sz w:val="28"/>
          <w:szCs w:val="28"/>
        </w:rPr>
        <w:t>202</w:t>
      </w:r>
      <w:r>
        <w:rPr>
          <w:rFonts w:ascii="Times New Roman" w:hAnsi="Times New Roman" w:cs="Times New Roman"/>
          <w:b w:val="0"/>
          <w:sz w:val="28"/>
          <w:szCs w:val="28"/>
        </w:rPr>
        <w:t>6</w:t>
      </w:r>
      <w:r w:rsidRPr="00E54278">
        <w:rPr>
          <w:rFonts w:ascii="Times New Roman" w:hAnsi="Times New Roman" w:cs="Times New Roman"/>
          <w:b w:val="0"/>
          <w:sz w:val="28"/>
          <w:szCs w:val="28"/>
        </w:rPr>
        <w:t>-202</w:t>
      </w:r>
      <w:r>
        <w:rPr>
          <w:rFonts w:ascii="Times New Roman" w:hAnsi="Times New Roman" w:cs="Times New Roman"/>
          <w:b w:val="0"/>
          <w:sz w:val="28"/>
          <w:szCs w:val="28"/>
        </w:rPr>
        <w:t>8</w:t>
      </w:r>
      <w:r w:rsidRPr="00E54278">
        <w:rPr>
          <w:b w:val="0"/>
          <w:sz w:val="28"/>
          <w:szCs w:val="28"/>
        </w:rPr>
        <w:t xml:space="preserve"> </w:t>
      </w:r>
      <w:r w:rsidRPr="00E54278">
        <w:rPr>
          <w:rFonts w:ascii="Times New Roman" w:hAnsi="Times New Roman" w:cs="Times New Roman"/>
          <w:b w:val="0"/>
          <w:sz w:val="24"/>
          <w:szCs w:val="24"/>
        </w:rPr>
        <w:t>годы»</w:t>
      </w:r>
    </w:p>
    <w:p w14:paraId="167E37D2" w14:textId="77777777" w:rsidR="00D17A62" w:rsidRDefault="00D17A62" w:rsidP="00D17A62">
      <w:pPr>
        <w:pStyle w:val="ConsPlusNonformat"/>
        <w:widowControl/>
        <w:ind w:left="2880" w:hanging="2880"/>
        <w:rPr>
          <w:rFonts w:ascii="Times New Roman" w:hAnsi="Times New Roman" w:cs="Times New Roman"/>
          <w:sz w:val="24"/>
          <w:szCs w:val="24"/>
        </w:rPr>
      </w:pPr>
      <w:r w:rsidRPr="004F2DA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3303F1F" w14:textId="77777777" w:rsidR="00D17A62" w:rsidRDefault="00D17A62" w:rsidP="00D17A6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5"/>
        <w:tblW w:w="10065" w:type="dxa"/>
        <w:tblInd w:w="108" w:type="dxa"/>
        <w:tblLook w:val="04A0" w:firstRow="1" w:lastRow="0" w:firstColumn="1" w:lastColumn="0" w:noHBand="0" w:noVBand="1"/>
      </w:tblPr>
      <w:tblGrid>
        <w:gridCol w:w="3686"/>
        <w:gridCol w:w="6379"/>
      </w:tblGrid>
      <w:tr w:rsidR="00D17A62" w14:paraId="57D50667" w14:textId="77777777" w:rsidTr="002B5A19">
        <w:tc>
          <w:tcPr>
            <w:tcW w:w="3686" w:type="dxa"/>
          </w:tcPr>
          <w:p w14:paraId="6CF234D7"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Муниципальный з</w:t>
            </w:r>
            <w:r w:rsidRPr="004F2DA7">
              <w:rPr>
                <w:rFonts w:ascii="Times New Roman" w:hAnsi="Times New Roman" w:cs="Times New Roman"/>
                <w:sz w:val="24"/>
                <w:szCs w:val="24"/>
              </w:rPr>
              <w:t>аказчик</w:t>
            </w:r>
            <w:r>
              <w:rPr>
                <w:rFonts w:ascii="Times New Roman" w:hAnsi="Times New Roman" w:cs="Times New Roman"/>
                <w:sz w:val="24"/>
                <w:szCs w:val="24"/>
              </w:rPr>
              <w:t xml:space="preserve">-координатор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2        </w:t>
            </w:r>
          </w:p>
        </w:tc>
        <w:tc>
          <w:tcPr>
            <w:tcW w:w="6379" w:type="dxa"/>
          </w:tcPr>
          <w:p w14:paraId="22E21F3C" w14:textId="77777777" w:rsidR="00D17A62" w:rsidRPr="00303D6F" w:rsidRDefault="00D17A62" w:rsidP="002B5A19">
            <w:pPr>
              <w:pStyle w:val="ConsPlusNonformat"/>
              <w:widowControl/>
              <w:rPr>
                <w:rFonts w:ascii="Times New Roman" w:hAnsi="Times New Roman" w:cs="Times New Roman"/>
                <w:sz w:val="24"/>
                <w:szCs w:val="24"/>
              </w:rPr>
            </w:pPr>
            <w:r w:rsidRPr="004F2DA7">
              <w:rPr>
                <w:rFonts w:ascii="Times New Roman" w:hAnsi="Times New Roman" w:cs="Times New Roman"/>
                <w:sz w:val="24"/>
                <w:szCs w:val="24"/>
              </w:rPr>
              <w:t xml:space="preserve">Администрация Большемурашкинского муниципального </w:t>
            </w:r>
            <w:r w:rsidRPr="00E74904">
              <w:rPr>
                <w:rFonts w:ascii="Times New Roman" w:hAnsi="Times New Roman" w:cs="Times New Roman"/>
                <w:sz w:val="24"/>
              </w:rPr>
              <w:t>округа</w:t>
            </w:r>
          </w:p>
        </w:tc>
      </w:tr>
      <w:tr w:rsidR="00D17A62" w14:paraId="03437D26" w14:textId="77777777" w:rsidTr="002B5A19">
        <w:tc>
          <w:tcPr>
            <w:tcW w:w="3686" w:type="dxa"/>
          </w:tcPr>
          <w:p w14:paraId="226393CF"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Соисполнители</w:t>
            </w:r>
            <w:r w:rsidRPr="004F2DA7">
              <w:rPr>
                <w:rFonts w:ascii="Times New Roman" w:hAnsi="Times New Roman" w:cs="Times New Roman"/>
                <w:sz w:val="24"/>
                <w:szCs w:val="24"/>
              </w:rPr>
              <w:t xml:space="preserve"> 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2        </w:t>
            </w:r>
          </w:p>
        </w:tc>
        <w:tc>
          <w:tcPr>
            <w:tcW w:w="6379" w:type="dxa"/>
          </w:tcPr>
          <w:p w14:paraId="612A1F60" w14:textId="77777777" w:rsidR="00D17A62" w:rsidRDefault="00D17A62" w:rsidP="002B5A19">
            <w:pPr>
              <w:pStyle w:val="ConsPlusNormal"/>
              <w:widowControl/>
              <w:ind w:firstLine="0"/>
              <w:jc w:val="both"/>
              <w:rPr>
                <w:rFonts w:ascii="Times New Roman" w:hAnsi="Times New Roman"/>
                <w:sz w:val="24"/>
                <w:szCs w:val="24"/>
              </w:rPr>
            </w:pPr>
            <w:r>
              <w:rPr>
                <w:rFonts w:ascii="Times New Roman" w:hAnsi="Times New Roman"/>
                <w:sz w:val="24"/>
                <w:szCs w:val="24"/>
              </w:rPr>
              <w:t xml:space="preserve">Управление образования и молодежной политики администрации </w:t>
            </w:r>
            <w:r>
              <w:rPr>
                <w:rFonts w:ascii="Times New Roman" w:hAnsi="Times New Roman"/>
                <w:sz w:val="24"/>
                <w:szCs w:val="28"/>
              </w:rPr>
              <w:t xml:space="preserve">Большемурашкинского муниципального </w:t>
            </w:r>
            <w:r w:rsidRPr="00C41ECE">
              <w:rPr>
                <w:rFonts w:ascii="Times New Roman" w:hAnsi="Times New Roman" w:cs="Times New Roman"/>
                <w:sz w:val="22"/>
              </w:rPr>
              <w:t>округа</w:t>
            </w:r>
            <w:r>
              <w:rPr>
                <w:rFonts w:ascii="Times New Roman" w:hAnsi="Times New Roman"/>
                <w:sz w:val="24"/>
                <w:szCs w:val="24"/>
              </w:rPr>
              <w:t>;</w:t>
            </w:r>
          </w:p>
          <w:p w14:paraId="2802820A" w14:textId="77777777" w:rsidR="00D17A62" w:rsidRPr="00303D6F" w:rsidRDefault="00D17A62" w:rsidP="002B5A19">
            <w:pPr>
              <w:pStyle w:val="ConsPlusNonformat"/>
              <w:widowControl/>
              <w:rPr>
                <w:rFonts w:ascii="Times New Roman" w:hAnsi="Times New Roman" w:cs="Times New Roman"/>
                <w:sz w:val="24"/>
                <w:szCs w:val="24"/>
              </w:rPr>
            </w:pPr>
            <w:r>
              <w:rPr>
                <w:rFonts w:ascii="Times New Roman" w:hAnsi="Times New Roman"/>
                <w:sz w:val="24"/>
                <w:szCs w:val="24"/>
              </w:rPr>
              <w:t xml:space="preserve">МБУК </w:t>
            </w:r>
            <w:r w:rsidRPr="005E7412">
              <w:rPr>
                <w:rFonts w:ascii="Times New Roman" w:hAnsi="Times New Roman" w:cs="Times New Roman"/>
                <w:sz w:val="24"/>
                <w:szCs w:val="24"/>
              </w:rPr>
              <w:t>«Большемурашкинский Центр культуры и досуга»</w:t>
            </w:r>
            <w:r>
              <w:rPr>
                <w:rFonts w:ascii="Times New Roman" w:hAnsi="Times New Roman" w:cs="Times New Roman"/>
                <w:sz w:val="24"/>
                <w:szCs w:val="24"/>
              </w:rPr>
              <w:t xml:space="preserve">, отдел по вопросам ГО, ЧС и ЕДДС </w:t>
            </w:r>
            <w:r w:rsidRPr="004F2DA7">
              <w:rPr>
                <w:rFonts w:ascii="Times New Roman" w:hAnsi="Times New Roman" w:cs="Times New Roman"/>
                <w:sz w:val="24"/>
                <w:szCs w:val="24"/>
              </w:rPr>
              <w:t>администрации</w:t>
            </w:r>
            <w:r w:rsidRPr="00B61350">
              <w:rPr>
                <w:rFonts w:ascii="Times New Roman" w:hAnsi="Times New Roman" w:cs="Times New Roman"/>
                <w:sz w:val="24"/>
                <w:szCs w:val="24"/>
              </w:rPr>
              <w:t xml:space="preserve"> </w:t>
            </w:r>
            <w:r w:rsidRPr="004F2DA7">
              <w:rPr>
                <w:rFonts w:ascii="Times New Roman" w:hAnsi="Times New Roman" w:cs="Times New Roman"/>
                <w:sz w:val="24"/>
                <w:szCs w:val="24"/>
              </w:rPr>
              <w:t xml:space="preserve">Большемурашкинского муниципального </w:t>
            </w:r>
            <w:r w:rsidRPr="00C41ECE">
              <w:rPr>
                <w:rFonts w:ascii="Times New Roman" w:hAnsi="Times New Roman" w:cs="Times New Roman"/>
                <w:sz w:val="22"/>
              </w:rPr>
              <w:t>округа</w:t>
            </w:r>
          </w:p>
        </w:tc>
      </w:tr>
      <w:tr w:rsidR="00D17A62" w14:paraId="4AAD27D2" w14:textId="77777777" w:rsidTr="002B5A19">
        <w:tc>
          <w:tcPr>
            <w:tcW w:w="3686" w:type="dxa"/>
          </w:tcPr>
          <w:p w14:paraId="4F24C12B" w14:textId="77777777" w:rsidR="00D17A62"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2       </w:t>
            </w:r>
          </w:p>
          <w:p w14:paraId="50136876" w14:textId="77777777" w:rsidR="00D17A62" w:rsidRPr="004F2DA7" w:rsidRDefault="00D17A62" w:rsidP="002B5A19">
            <w:pPr>
              <w:pStyle w:val="ConsPlusNonformat"/>
              <w:widowControl/>
              <w:rPr>
                <w:rFonts w:ascii="Times New Roman" w:hAnsi="Times New Roman" w:cs="Times New Roman"/>
                <w:sz w:val="24"/>
                <w:szCs w:val="24"/>
              </w:rPr>
            </w:pPr>
          </w:p>
        </w:tc>
        <w:tc>
          <w:tcPr>
            <w:tcW w:w="6379" w:type="dxa"/>
          </w:tcPr>
          <w:p w14:paraId="139B5F8C" w14:textId="77777777" w:rsidR="00D17A62" w:rsidRPr="00303D6F" w:rsidRDefault="00D17A62" w:rsidP="002B5A19">
            <w:pPr>
              <w:pStyle w:val="ConsPlusNonformat"/>
              <w:widowControl/>
              <w:rPr>
                <w:rFonts w:ascii="Times New Roman" w:hAnsi="Times New Roman" w:cs="Times New Roman"/>
                <w:sz w:val="24"/>
                <w:szCs w:val="24"/>
              </w:rPr>
            </w:pPr>
            <w:r>
              <w:rPr>
                <w:rFonts w:ascii="Times New Roman" w:hAnsi="Times New Roman"/>
                <w:sz w:val="24"/>
                <w:szCs w:val="24"/>
              </w:rPr>
              <w:t xml:space="preserve"> </w:t>
            </w:r>
            <w:r w:rsidRPr="00BC6E29">
              <w:rPr>
                <w:rFonts w:ascii="Times New Roman" w:hAnsi="Times New Roman"/>
                <w:color w:val="000000"/>
                <w:sz w:val="24"/>
                <w:szCs w:val="24"/>
              </w:rPr>
              <w:t>«Защита населения от чрезвычайных ситуаций</w:t>
            </w:r>
            <w:r w:rsidRPr="00520451">
              <w:rPr>
                <w:rFonts w:ascii="Times New Roman" w:hAnsi="Times New Roman" w:cs="Times New Roman"/>
                <w:sz w:val="24"/>
                <w:szCs w:val="24"/>
              </w:rPr>
              <w:t xml:space="preserve"> Большемурашкинского муниципального </w:t>
            </w:r>
            <w:r w:rsidRPr="00E74904">
              <w:rPr>
                <w:rFonts w:ascii="Times New Roman" w:hAnsi="Times New Roman" w:cs="Times New Roman"/>
                <w:sz w:val="24"/>
              </w:rPr>
              <w:t>округа</w:t>
            </w:r>
            <w:r w:rsidRPr="00520451">
              <w:rPr>
                <w:rFonts w:ascii="Times New Roman" w:hAnsi="Times New Roman" w:cs="Times New Roman"/>
                <w:sz w:val="24"/>
                <w:szCs w:val="24"/>
              </w:rPr>
              <w:t xml:space="preserve"> </w:t>
            </w:r>
            <w:r w:rsidRPr="00C41ECE">
              <w:rPr>
                <w:rFonts w:ascii="Times New Roman" w:hAnsi="Times New Roman" w:cs="Times New Roman"/>
                <w:sz w:val="24"/>
                <w:szCs w:val="24"/>
              </w:rPr>
              <w:t>на</w:t>
            </w:r>
            <w:r w:rsidRPr="00C41ECE">
              <w:rPr>
                <w:rFonts w:ascii="Times New Roman" w:hAnsi="Times New Roman" w:cs="Times New Roman"/>
                <w:b/>
                <w:sz w:val="24"/>
                <w:szCs w:val="24"/>
              </w:rPr>
              <w:t xml:space="preserve"> </w:t>
            </w:r>
            <w:r w:rsidRPr="00C41ECE">
              <w:rPr>
                <w:rFonts w:ascii="Times New Roman" w:hAnsi="Times New Roman" w:cs="Times New Roman"/>
                <w:sz w:val="24"/>
                <w:szCs w:val="24"/>
              </w:rPr>
              <w:t>202</w:t>
            </w:r>
            <w:r>
              <w:rPr>
                <w:rFonts w:ascii="Times New Roman" w:hAnsi="Times New Roman" w:cs="Times New Roman"/>
                <w:sz w:val="24"/>
                <w:szCs w:val="24"/>
              </w:rPr>
              <w:t>6</w:t>
            </w:r>
            <w:r w:rsidRPr="00C41ECE">
              <w:rPr>
                <w:rFonts w:ascii="Times New Roman" w:hAnsi="Times New Roman" w:cs="Times New Roman"/>
                <w:sz w:val="24"/>
                <w:szCs w:val="24"/>
              </w:rPr>
              <w:t>-202</w:t>
            </w:r>
            <w:r>
              <w:rPr>
                <w:rFonts w:ascii="Times New Roman" w:hAnsi="Times New Roman" w:cs="Times New Roman"/>
                <w:sz w:val="24"/>
                <w:szCs w:val="24"/>
              </w:rPr>
              <w:t>8</w:t>
            </w:r>
            <w:r w:rsidRPr="00C41ECE">
              <w:rPr>
                <w:sz w:val="24"/>
                <w:szCs w:val="24"/>
              </w:rPr>
              <w:t xml:space="preserve"> </w:t>
            </w:r>
            <w:r w:rsidRPr="00C41ECE">
              <w:rPr>
                <w:rFonts w:ascii="Times New Roman" w:hAnsi="Times New Roman" w:cs="Times New Roman"/>
                <w:sz w:val="24"/>
                <w:szCs w:val="24"/>
              </w:rPr>
              <w:t>годы</w:t>
            </w:r>
            <w:r w:rsidRPr="00C41ECE">
              <w:rPr>
                <w:rFonts w:ascii="Times New Roman" w:hAnsi="Times New Roman"/>
                <w:color w:val="000000"/>
                <w:sz w:val="24"/>
                <w:szCs w:val="24"/>
              </w:rPr>
              <w:t>»</w:t>
            </w:r>
          </w:p>
        </w:tc>
      </w:tr>
      <w:tr w:rsidR="00D17A62" w14:paraId="628E17C9" w14:textId="77777777" w:rsidTr="002B5A19">
        <w:tc>
          <w:tcPr>
            <w:tcW w:w="3686" w:type="dxa"/>
          </w:tcPr>
          <w:p w14:paraId="6FDD7256"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Цель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2        </w:t>
            </w:r>
          </w:p>
        </w:tc>
        <w:tc>
          <w:tcPr>
            <w:tcW w:w="6379" w:type="dxa"/>
          </w:tcPr>
          <w:p w14:paraId="1D783F49" w14:textId="77777777" w:rsidR="00D17A62" w:rsidRPr="00303D6F" w:rsidRDefault="00D17A62" w:rsidP="002B5A19">
            <w:pPr>
              <w:pStyle w:val="ConsPlusNonformat"/>
              <w:widowControl/>
              <w:rPr>
                <w:rFonts w:ascii="Times New Roman" w:hAnsi="Times New Roman" w:cs="Times New Roman"/>
                <w:sz w:val="24"/>
                <w:szCs w:val="24"/>
              </w:rPr>
            </w:pPr>
            <w:r w:rsidRPr="00303D6F">
              <w:rPr>
                <w:rFonts w:ascii="Times New Roman" w:hAnsi="Times New Roman" w:cs="Times New Roman"/>
                <w:sz w:val="24"/>
                <w:szCs w:val="24"/>
              </w:rPr>
              <w:t xml:space="preserve">Цель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мы 2</w:t>
            </w:r>
            <w:r w:rsidRPr="00303D6F">
              <w:rPr>
                <w:rFonts w:ascii="Times New Roman" w:hAnsi="Times New Roman" w:cs="Times New Roman"/>
                <w:sz w:val="24"/>
                <w:szCs w:val="24"/>
              </w:rPr>
              <w:t>:</w:t>
            </w:r>
          </w:p>
          <w:p w14:paraId="292098AE" w14:textId="77777777" w:rsidR="00D17A62" w:rsidRPr="009B7D05" w:rsidRDefault="00D17A62" w:rsidP="002B5A19">
            <w:pPr>
              <w:pStyle w:val="ConsPlusNonformat"/>
              <w:widowControl/>
              <w:rPr>
                <w:rFonts w:ascii="Times New Roman" w:hAnsi="Times New Roman" w:cs="Times New Roman"/>
                <w:sz w:val="24"/>
                <w:szCs w:val="24"/>
              </w:rPr>
            </w:pPr>
            <w:r w:rsidRPr="00900EA2">
              <w:rPr>
                <w:rFonts w:ascii="Times New Roman" w:hAnsi="Times New Roman"/>
                <w:sz w:val="24"/>
                <w:szCs w:val="24"/>
              </w:rPr>
              <w:t xml:space="preserve">Минимизация  социального и экономического ущерба, наносимого населению, экономике и природной среде от </w:t>
            </w:r>
            <w:r>
              <w:rPr>
                <w:rFonts w:ascii="Times New Roman" w:hAnsi="Times New Roman"/>
                <w:sz w:val="24"/>
                <w:szCs w:val="24"/>
              </w:rPr>
              <w:t>чрезвычайных ситуаций, повышение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w:t>
            </w:r>
          </w:p>
        </w:tc>
      </w:tr>
      <w:tr w:rsidR="00D17A62" w14:paraId="7B8EFD73" w14:textId="77777777" w:rsidTr="002B5A19">
        <w:tc>
          <w:tcPr>
            <w:tcW w:w="3686" w:type="dxa"/>
          </w:tcPr>
          <w:p w14:paraId="00336C4A" w14:textId="77777777" w:rsidR="00D17A62" w:rsidRDefault="00D17A62" w:rsidP="002B5A19">
            <w:pPr>
              <w:pStyle w:val="ConsPlusNonformat"/>
              <w:widowControl/>
              <w:rPr>
                <w:rFonts w:ascii="Times New Roman" w:hAnsi="Times New Roman" w:cs="Times New Roman"/>
                <w:sz w:val="24"/>
                <w:szCs w:val="24"/>
              </w:rPr>
            </w:pPr>
            <w:r w:rsidRPr="004F2DA7">
              <w:rPr>
                <w:rFonts w:ascii="Times New Roman" w:hAnsi="Times New Roman" w:cs="Times New Roman"/>
                <w:sz w:val="24"/>
                <w:szCs w:val="24"/>
              </w:rPr>
              <w:t>Задач</w:t>
            </w:r>
            <w:r>
              <w:rPr>
                <w:rFonts w:ascii="Times New Roman" w:hAnsi="Times New Roman" w:cs="Times New Roman"/>
                <w:sz w:val="24"/>
                <w:szCs w:val="24"/>
              </w:rPr>
              <w:t xml:space="preserve">и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2       </w:t>
            </w:r>
          </w:p>
        </w:tc>
        <w:tc>
          <w:tcPr>
            <w:tcW w:w="6379" w:type="dxa"/>
          </w:tcPr>
          <w:p w14:paraId="4FCE066F" w14:textId="77777777" w:rsidR="00D17A62" w:rsidRPr="009B7D05" w:rsidRDefault="00D17A62" w:rsidP="002B5A19">
            <w:pPr>
              <w:autoSpaceDE w:val="0"/>
              <w:autoSpaceDN w:val="0"/>
              <w:adjustRightInd w:val="0"/>
              <w:jc w:val="both"/>
              <w:rPr>
                <w:rFonts w:eastAsiaTheme="minorHAnsi"/>
                <w:lang w:eastAsia="en-US"/>
              </w:rPr>
            </w:pPr>
            <w:r w:rsidRPr="009B7D05">
              <w:rPr>
                <w:rFonts w:eastAsiaTheme="minorHAnsi"/>
                <w:lang w:eastAsia="en-US"/>
              </w:rPr>
              <w:t>Задач</w:t>
            </w:r>
            <w:r>
              <w:rPr>
                <w:rFonts w:eastAsiaTheme="minorHAnsi"/>
                <w:lang w:eastAsia="en-US"/>
              </w:rPr>
              <w:t>и</w:t>
            </w:r>
            <w:r w:rsidRPr="009B7D05">
              <w:rPr>
                <w:rFonts w:eastAsiaTheme="minorHAnsi"/>
                <w:lang w:eastAsia="en-US"/>
              </w:rPr>
              <w:t xml:space="preserve"> </w:t>
            </w:r>
            <w:r w:rsidRPr="004F2DA7">
              <w:t>П</w:t>
            </w:r>
            <w:r>
              <w:t>одп</w:t>
            </w:r>
            <w:r w:rsidRPr="004F2DA7">
              <w:t>рограм</w:t>
            </w:r>
            <w:r>
              <w:t>мы 2</w:t>
            </w:r>
            <w:r w:rsidRPr="009B7D05">
              <w:rPr>
                <w:rFonts w:eastAsiaTheme="minorHAnsi"/>
                <w:lang w:eastAsia="en-US"/>
              </w:rPr>
              <w:t>:</w:t>
            </w:r>
          </w:p>
          <w:p w14:paraId="2DD9A8F8" w14:textId="77777777" w:rsidR="00D17A62" w:rsidRDefault="00D17A62" w:rsidP="002B5A19">
            <w:pPr>
              <w:pStyle w:val="ConsPlusNormal"/>
              <w:widowControl/>
              <w:ind w:firstLine="0"/>
              <w:jc w:val="both"/>
              <w:rPr>
                <w:rFonts w:ascii="Times New Roman" w:hAnsi="Times New Roman"/>
                <w:sz w:val="24"/>
                <w:szCs w:val="28"/>
              </w:rPr>
            </w:pPr>
            <w:r>
              <w:rPr>
                <w:rFonts w:ascii="Times New Roman" w:hAnsi="Times New Roman"/>
                <w:sz w:val="24"/>
                <w:szCs w:val="24"/>
              </w:rPr>
              <w:t xml:space="preserve">1. Поддержание эксплуатационных характеристик защитных сооружений гражданской обороны </w:t>
            </w:r>
            <w:r>
              <w:rPr>
                <w:rFonts w:ascii="Times New Roman" w:hAnsi="Times New Roman"/>
                <w:sz w:val="24"/>
                <w:szCs w:val="28"/>
              </w:rPr>
              <w:t xml:space="preserve">Большемурашкинского муниципального </w:t>
            </w:r>
            <w:r w:rsidRPr="00C41ECE">
              <w:rPr>
                <w:rFonts w:ascii="Times New Roman" w:hAnsi="Times New Roman" w:cs="Times New Roman"/>
                <w:sz w:val="22"/>
              </w:rPr>
              <w:t>округа</w:t>
            </w:r>
            <w:r>
              <w:rPr>
                <w:rFonts w:ascii="Times New Roman" w:hAnsi="Times New Roman"/>
                <w:sz w:val="24"/>
                <w:szCs w:val="28"/>
              </w:rPr>
              <w:t xml:space="preserve"> в соответствие с нормативными значениями.</w:t>
            </w:r>
          </w:p>
          <w:p w14:paraId="1233EF63" w14:textId="77777777" w:rsidR="00D17A62" w:rsidRPr="00524C09" w:rsidRDefault="00D17A62" w:rsidP="002B5A19">
            <w:pPr>
              <w:pStyle w:val="ConsPlusNormal"/>
              <w:widowControl/>
              <w:ind w:firstLine="0"/>
              <w:jc w:val="both"/>
              <w:rPr>
                <w:rFonts w:ascii="Times New Roman" w:hAnsi="Times New Roman"/>
                <w:sz w:val="24"/>
                <w:szCs w:val="24"/>
              </w:rPr>
            </w:pPr>
            <w:r>
              <w:rPr>
                <w:rFonts w:ascii="Times New Roman" w:hAnsi="Times New Roman"/>
                <w:sz w:val="24"/>
                <w:szCs w:val="28"/>
              </w:rPr>
              <w:t xml:space="preserve">2. </w:t>
            </w:r>
            <w:r w:rsidRPr="00524C09">
              <w:rPr>
                <w:rFonts w:ascii="Times New Roman" w:hAnsi="Times New Roman"/>
                <w:sz w:val="24"/>
                <w:szCs w:val="24"/>
              </w:rPr>
              <w:t>Обеспечение эффективной подготовки населения области к действиям по защите от чрезвычайных ситуаций мирного и военного времени.</w:t>
            </w:r>
          </w:p>
          <w:p w14:paraId="6D7372C4" w14:textId="77777777" w:rsidR="00D17A62" w:rsidRPr="00524C09" w:rsidRDefault="00D17A62" w:rsidP="002B5A19">
            <w:pPr>
              <w:pStyle w:val="ConsPlusNormal"/>
              <w:widowControl/>
              <w:ind w:firstLine="0"/>
              <w:jc w:val="both"/>
              <w:rPr>
                <w:rFonts w:ascii="Times New Roman" w:hAnsi="Times New Roman"/>
                <w:sz w:val="24"/>
                <w:szCs w:val="24"/>
              </w:rPr>
            </w:pPr>
            <w:r>
              <w:rPr>
                <w:rFonts w:ascii="Times New Roman" w:hAnsi="Times New Roman"/>
                <w:sz w:val="24"/>
                <w:szCs w:val="24"/>
              </w:rPr>
              <w:t>3</w:t>
            </w:r>
            <w:r w:rsidRPr="00524C09">
              <w:rPr>
                <w:rFonts w:ascii="Times New Roman" w:hAnsi="Times New Roman"/>
                <w:sz w:val="24"/>
                <w:szCs w:val="24"/>
              </w:rPr>
              <w:t xml:space="preserve">. Повышение безопасности населения от опасностей, возникающих при ведении военных </w:t>
            </w:r>
            <w:r>
              <w:rPr>
                <w:rFonts w:ascii="Times New Roman" w:hAnsi="Times New Roman"/>
                <w:sz w:val="24"/>
                <w:szCs w:val="24"/>
              </w:rPr>
              <w:t>конфликтов или вследствие этих конфликтов</w:t>
            </w:r>
            <w:r w:rsidRPr="00524C09">
              <w:rPr>
                <w:rFonts w:ascii="Times New Roman" w:hAnsi="Times New Roman"/>
                <w:sz w:val="24"/>
                <w:szCs w:val="24"/>
              </w:rPr>
              <w:t>, а также при возникновении чрезвычайных ситуаций природного и техногенного характера.</w:t>
            </w:r>
          </w:p>
          <w:p w14:paraId="0106C630" w14:textId="77777777" w:rsidR="00D17A62" w:rsidRPr="00520451" w:rsidRDefault="00D17A62" w:rsidP="002B5A19">
            <w:pPr>
              <w:pStyle w:val="ConsPlusNormal"/>
              <w:ind w:firstLine="0"/>
              <w:jc w:val="both"/>
              <w:rPr>
                <w:rFonts w:ascii="Times New Roman" w:hAnsi="Times New Roman"/>
                <w:sz w:val="24"/>
                <w:szCs w:val="24"/>
              </w:rPr>
            </w:pPr>
            <w:r>
              <w:rPr>
                <w:rFonts w:ascii="Times New Roman" w:hAnsi="Times New Roman"/>
                <w:sz w:val="24"/>
                <w:szCs w:val="24"/>
              </w:rPr>
              <w:t>4</w:t>
            </w:r>
            <w:r w:rsidRPr="00DD524A">
              <w:rPr>
                <w:rFonts w:ascii="Times New Roman" w:hAnsi="Times New Roman"/>
                <w:sz w:val="24"/>
                <w:szCs w:val="24"/>
              </w:rPr>
              <w:t>.</w:t>
            </w:r>
            <w:r>
              <w:t xml:space="preserve"> </w:t>
            </w:r>
            <w:r>
              <w:rPr>
                <w:rFonts w:ascii="Times New Roman" w:hAnsi="Times New Roman"/>
                <w:sz w:val="24"/>
                <w:szCs w:val="24"/>
              </w:rPr>
              <w:t>Поддержание необходимого количества финансовых сре</w:t>
            </w:r>
            <w:proofErr w:type="gramStart"/>
            <w:r>
              <w:rPr>
                <w:rFonts w:ascii="Times New Roman" w:hAnsi="Times New Roman"/>
                <w:sz w:val="24"/>
                <w:szCs w:val="24"/>
              </w:rPr>
              <w:t>дств в ц</w:t>
            </w:r>
            <w:proofErr w:type="gramEnd"/>
            <w:r>
              <w:rPr>
                <w:rFonts w:ascii="Times New Roman" w:hAnsi="Times New Roman"/>
                <w:sz w:val="24"/>
                <w:szCs w:val="24"/>
              </w:rPr>
              <w:t>елевом финансовом резерве для предупреждения и ликвидации ЧС и последствий стихийных бедствий.</w:t>
            </w:r>
          </w:p>
          <w:p w14:paraId="7BEDD203" w14:textId="77777777" w:rsidR="00D17A62" w:rsidRPr="00520451" w:rsidRDefault="00D17A62" w:rsidP="002B5A19">
            <w:pPr>
              <w:jc w:val="both"/>
            </w:pPr>
            <w:r>
              <w:t>5</w:t>
            </w:r>
            <w:r w:rsidRPr="00520451">
              <w:t xml:space="preserve">.  </w:t>
            </w:r>
            <w:r>
              <w:t>Обеспечение функционирования ЕДДС и</w:t>
            </w:r>
            <w:r w:rsidRPr="00520451">
              <w:t xml:space="preserve"> систем</w:t>
            </w:r>
            <w:r>
              <w:t>ы</w:t>
            </w:r>
            <w:r w:rsidRPr="00520451">
              <w:t xml:space="preserve"> 112</w:t>
            </w:r>
          </w:p>
          <w:p w14:paraId="6D9EAE3B" w14:textId="77777777" w:rsidR="00D17A62" w:rsidRPr="00AD5B2B" w:rsidRDefault="00D17A62" w:rsidP="002B5A19">
            <w:pPr>
              <w:pStyle w:val="ConsPlusNormal"/>
              <w:widowControl/>
              <w:ind w:firstLine="0"/>
              <w:jc w:val="both"/>
              <w:rPr>
                <w:rFonts w:ascii="Times New Roman" w:hAnsi="Times New Roman" w:cs="Times New Roman"/>
              </w:rPr>
            </w:pPr>
            <w:r w:rsidRPr="00AD5B2B">
              <w:rPr>
                <w:rFonts w:ascii="Times New Roman" w:hAnsi="Times New Roman" w:cs="Times New Roman"/>
                <w:sz w:val="24"/>
              </w:rPr>
              <w:t xml:space="preserve">6. Обеспечение готовности системы оповещения Большемурашкинского муниципального </w:t>
            </w:r>
            <w:r w:rsidRPr="00C41ECE">
              <w:rPr>
                <w:rFonts w:ascii="Times New Roman" w:hAnsi="Times New Roman" w:cs="Times New Roman"/>
                <w:sz w:val="22"/>
              </w:rPr>
              <w:t>округа</w:t>
            </w:r>
            <w:r w:rsidRPr="00AD5B2B">
              <w:rPr>
                <w:rFonts w:ascii="Times New Roman" w:hAnsi="Times New Roman" w:cs="Times New Roman"/>
                <w:sz w:val="24"/>
              </w:rPr>
              <w:t xml:space="preserve"> к предназначению в современных условиях.</w:t>
            </w:r>
          </w:p>
        </w:tc>
      </w:tr>
      <w:tr w:rsidR="00D17A62" w14:paraId="6A3DFCAF" w14:textId="77777777" w:rsidTr="002B5A19">
        <w:tc>
          <w:tcPr>
            <w:tcW w:w="3686" w:type="dxa"/>
          </w:tcPr>
          <w:p w14:paraId="379E13E6" w14:textId="77777777" w:rsidR="00D17A62" w:rsidRPr="004F2DA7"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Этапы и с</w:t>
            </w:r>
            <w:r w:rsidRPr="004F2DA7">
              <w:rPr>
                <w:rFonts w:ascii="Times New Roman" w:hAnsi="Times New Roman" w:cs="Times New Roman"/>
                <w:sz w:val="24"/>
                <w:szCs w:val="24"/>
              </w:rPr>
              <w:t xml:space="preserve">роки    реализации                        </w:t>
            </w:r>
          </w:p>
          <w:p w14:paraId="466E206B" w14:textId="77777777" w:rsidR="00D17A62" w:rsidRDefault="00D17A62" w:rsidP="002B5A19">
            <w:pPr>
              <w:pStyle w:val="ConsPlusNonformat"/>
              <w:widowControl/>
              <w:rPr>
                <w:rFonts w:ascii="Times New Roman" w:hAnsi="Times New Roman" w:cs="Times New Roman"/>
                <w:sz w:val="24"/>
                <w:szCs w:val="24"/>
              </w:rPr>
            </w:pP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2         </w:t>
            </w:r>
          </w:p>
        </w:tc>
        <w:tc>
          <w:tcPr>
            <w:tcW w:w="6379" w:type="dxa"/>
          </w:tcPr>
          <w:p w14:paraId="09DE75C0" w14:textId="77777777" w:rsidR="00D17A62" w:rsidRDefault="00D17A62" w:rsidP="002B5A19">
            <w:pPr>
              <w:autoSpaceDE w:val="0"/>
              <w:autoSpaceDN w:val="0"/>
              <w:adjustRightInd w:val="0"/>
              <w:ind w:left="-15"/>
              <w:jc w:val="both"/>
            </w:pPr>
            <w:r w:rsidRPr="004F2DA7">
              <w:t>20</w:t>
            </w:r>
            <w:r>
              <w:t>26</w:t>
            </w:r>
            <w:r w:rsidRPr="004F2DA7">
              <w:t>-20</w:t>
            </w:r>
            <w:r>
              <w:t>28</w:t>
            </w:r>
            <w:r w:rsidRPr="004F2DA7">
              <w:t xml:space="preserve"> годы</w:t>
            </w:r>
          </w:p>
          <w:p w14:paraId="3658082A" w14:textId="77777777" w:rsidR="00D17A62" w:rsidRPr="00303D6F" w:rsidRDefault="00D17A62" w:rsidP="002B5A19">
            <w:pPr>
              <w:autoSpaceDE w:val="0"/>
              <w:autoSpaceDN w:val="0"/>
              <w:adjustRightInd w:val="0"/>
              <w:ind w:left="-15"/>
              <w:jc w:val="both"/>
            </w:pPr>
            <w:r w:rsidRPr="004F2DA7">
              <w:t>П</w:t>
            </w:r>
            <w:r>
              <w:t>одп</w:t>
            </w:r>
            <w:r w:rsidRPr="004F2DA7">
              <w:t>рограм</w:t>
            </w:r>
            <w:r>
              <w:t>ма 2 реализуется в один этап</w:t>
            </w:r>
          </w:p>
        </w:tc>
      </w:tr>
      <w:tr w:rsidR="00D17A62" w14:paraId="7FAA287D" w14:textId="77777777" w:rsidTr="002B5A19">
        <w:tc>
          <w:tcPr>
            <w:tcW w:w="3686" w:type="dxa"/>
          </w:tcPr>
          <w:p w14:paraId="6713C613" w14:textId="77777777" w:rsidR="00D17A62" w:rsidRDefault="00D17A62" w:rsidP="002B5A19">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Объемы бюджетных ассигнований </w:t>
            </w:r>
            <w:r w:rsidRPr="004F2DA7">
              <w:rPr>
                <w:rFonts w:ascii="Times New Roman" w:hAnsi="Times New Roman" w:cs="Times New Roman"/>
                <w:sz w:val="24"/>
                <w:szCs w:val="24"/>
              </w:rPr>
              <w:t>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2        за счет средств бюджета </w:t>
            </w:r>
            <w:r w:rsidRPr="00C41ECE">
              <w:rPr>
                <w:rFonts w:ascii="Times New Roman" w:hAnsi="Times New Roman" w:cs="Times New Roman"/>
                <w:sz w:val="22"/>
              </w:rPr>
              <w:t>округа</w:t>
            </w:r>
          </w:p>
          <w:p w14:paraId="7CA2B472" w14:textId="77777777" w:rsidR="00D17A62" w:rsidRDefault="00D17A62" w:rsidP="002B5A19">
            <w:pPr>
              <w:pStyle w:val="ConsPlusNonformat"/>
              <w:widowControl/>
              <w:rPr>
                <w:rFonts w:ascii="Times New Roman" w:hAnsi="Times New Roman" w:cs="Times New Roman"/>
                <w:sz w:val="24"/>
                <w:szCs w:val="24"/>
              </w:rPr>
            </w:pPr>
          </w:p>
        </w:tc>
        <w:tc>
          <w:tcPr>
            <w:tcW w:w="6379" w:type="dxa"/>
          </w:tcPr>
          <w:p w14:paraId="08F168B0" w14:textId="77777777" w:rsidR="00D17A62" w:rsidRPr="008742A8" w:rsidRDefault="00D17A62" w:rsidP="002B5A19">
            <w:pPr>
              <w:autoSpaceDE w:val="0"/>
              <w:autoSpaceDN w:val="0"/>
              <w:adjustRightInd w:val="0"/>
              <w:ind w:left="-15"/>
              <w:jc w:val="both"/>
            </w:pPr>
            <w:r w:rsidRPr="008742A8">
              <w:t>Подпрограмма 2 предполагает финансирование за счет средств бюджета округа в объеме</w:t>
            </w:r>
            <w:r w:rsidRPr="008742A8">
              <w:rPr>
                <w:b/>
              </w:rPr>
              <w:t>:</w:t>
            </w:r>
          </w:p>
          <w:tbl>
            <w:tblPr>
              <w:tblStyle w:val="a5"/>
              <w:tblW w:w="0" w:type="auto"/>
              <w:jc w:val="center"/>
              <w:tblLook w:val="04A0" w:firstRow="1" w:lastRow="0" w:firstColumn="1" w:lastColumn="0" w:noHBand="0" w:noVBand="1"/>
            </w:tblPr>
            <w:tblGrid>
              <w:gridCol w:w="1537"/>
              <w:gridCol w:w="1537"/>
              <w:gridCol w:w="1537"/>
              <w:gridCol w:w="1537"/>
            </w:tblGrid>
            <w:tr w:rsidR="00D17A62" w:rsidRPr="008742A8" w14:paraId="5DF75ACA" w14:textId="77777777" w:rsidTr="002B5A19">
              <w:trPr>
                <w:jc w:val="center"/>
              </w:trPr>
              <w:tc>
                <w:tcPr>
                  <w:tcW w:w="1537" w:type="dxa"/>
                </w:tcPr>
                <w:p w14:paraId="3049D160" w14:textId="77777777" w:rsidR="00D17A62" w:rsidRPr="008742A8" w:rsidRDefault="00D17A62" w:rsidP="002B5A19">
                  <w:pPr>
                    <w:autoSpaceDE w:val="0"/>
                    <w:autoSpaceDN w:val="0"/>
                    <w:adjustRightInd w:val="0"/>
                    <w:jc w:val="center"/>
                  </w:pPr>
                  <w:r w:rsidRPr="008742A8">
                    <w:t>2026 год</w:t>
                  </w:r>
                </w:p>
              </w:tc>
              <w:tc>
                <w:tcPr>
                  <w:tcW w:w="1537" w:type="dxa"/>
                </w:tcPr>
                <w:p w14:paraId="1AF21483" w14:textId="77777777" w:rsidR="00D17A62" w:rsidRPr="008742A8" w:rsidRDefault="00D17A62" w:rsidP="002B5A19">
                  <w:pPr>
                    <w:autoSpaceDE w:val="0"/>
                    <w:autoSpaceDN w:val="0"/>
                    <w:adjustRightInd w:val="0"/>
                    <w:jc w:val="center"/>
                  </w:pPr>
                  <w:r w:rsidRPr="008742A8">
                    <w:t>2027 год</w:t>
                  </w:r>
                </w:p>
              </w:tc>
              <w:tc>
                <w:tcPr>
                  <w:tcW w:w="1537" w:type="dxa"/>
                </w:tcPr>
                <w:p w14:paraId="5409A7C0" w14:textId="77777777" w:rsidR="00D17A62" w:rsidRPr="008742A8" w:rsidRDefault="00D17A62" w:rsidP="002B5A19">
                  <w:pPr>
                    <w:autoSpaceDE w:val="0"/>
                    <w:autoSpaceDN w:val="0"/>
                    <w:adjustRightInd w:val="0"/>
                    <w:jc w:val="center"/>
                  </w:pPr>
                  <w:r w:rsidRPr="008742A8">
                    <w:t>2028 год</w:t>
                  </w:r>
                </w:p>
              </w:tc>
              <w:tc>
                <w:tcPr>
                  <w:tcW w:w="1537" w:type="dxa"/>
                </w:tcPr>
                <w:p w14:paraId="11755981" w14:textId="77777777" w:rsidR="00D17A62" w:rsidRPr="008742A8" w:rsidRDefault="00D17A62" w:rsidP="002B5A19">
                  <w:pPr>
                    <w:autoSpaceDE w:val="0"/>
                    <w:autoSpaceDN w:val="0"/>
                    <w:adjustRightInd w:val="0"/>
                    <w:jc w:val="center"/>
                  </w:pPr>
                  <w:r w:rsidRPr="008742A8">
                    <w:t>Всего</w:t>
                  </w:r>
                </w:p>
              </w:tc>
            </w:tr>
            <w:tr w:rsidR="00D17A62" w:rsidRPr="002B0B52" w14:paraId="5CBFA990" w14:textId="77777777" w:rsidTr="002B5A19">
              <w:trPr>
                <w:jc w:val="center"/>
              </w:trPr>
              <w:tc>
                <w:tcPr>
                  <w:tcW w:w="1537" w:type="dxa"/>
                </w:tcPr>
                <w:p w14:paraId="7562E8AC" w14:textId="77777777" w:rsidR="00D17A62" w:rsidRPr="008742A8" w:rsidRDefault="00D17A62" w:rsidP="002B5A19">
                  <w:pPr>
                    <w:ind w:left="-81" w:right="-108"/>
                    <w:jc w:val="center"/>
                    <w:rPr>
                      <w:b/>
                    </w:rPr>
                  </w:pPr>
                  <w:r w:rsidRPr="008742A8">
                    <w:rPr>
                      <w:b/>
                    </w:rPr>
                    <w:t>5306,7</w:t>
                  </w:r>
                </w:p>
              </w:tc>
              <w:tc>
                <w:tcPr>
                  <w:tcW w:w="1537" w:type="dxa"/>
                </w:tcPr>
                <w:p w14:paraId="6E8500E6" w14:textId="77777777" w:rsidR="00D17A62" w:rsidRPr="008742A8" w:rsidRDefault="00D17A62" w:rsidP="002B5A19">
                  <w:pPr>
                    <w:ind w:left="-81" w:right="-108"/>
                    <w:jc w:val="center"/>
                    <w:rPr>
                      <w:b/>
                    </w:rPr>
                  </w:pPr>
                  <w:r w:rsidRPr="008742A8">
                    <w:rPr>
                      <w:b/>
                    </w:rPr>
                    <w:t>5306,7</w:t>
                  </w:r>
                </w:p>
              </w:tc>
              <w:tc>
                <w:tcPr>
                  <w:tcW w:w="1537" w:type="dxa"/>
                </w:tcPr>
                <w:p w14:paraId="7F805F7A" w14:textId="77777777" w:rsidR="00D17A62" w:rsidRPr="008742A8" w:rsidRDefault="00D17A62" w:rsidP="002B5A19">
                  <w:pPr>
                    <w:ind w:left="-81" w:right="-108"/>
                    <w:jc w:val="center"/>
                    <w:rPr>
                      <w:b/>
                    </w:rPr>
                  </w:pPr>
                  <w:r w:rsidRPr="008742A8">
                    <w:rPr>
                      <w:b/>
                    </w:rPr>
                    <w:t>5306,7</w:t>
                  </w:r>
                </w:p>
              </w:tc>
              <w:tc>
                <w:tcPr>
                  <w:tcW w:w="1537" w:type="dxa"/>
                </w:tcPr>
                <w:p w14:paraId="7ADBC91F" w14:textId="77777777" w:rsidR="00D17A62" w:rsidRPr="008742A8" w:rsidRDefault="00D17A62" w:rsidP="002B5A19">
                  <w:pPr>
                    <w:ind w:left="-81" w:right="-108"/>
                    <w:jc w:val="center"/>
                    <w:rPr>
                      <w:b/>
                    </w:rPr>
                  </w:pPr>
                  <w:r w:rsidRPr="008742A8">
                    <w:rPr>
                      <w:b/>
                    </w:rPr>
                    <w:t>15920,1</w:t>
                  </w:r>
                </w:p>
              </w:tc>
            </w:tr>
          </w:tbl>
          <w:p w14:paraId="3FD8EA88" w14:textId="77777777" w:rsidR="00D17A62" w:rsidRPr="002B0B52" w:rsidRDefault="00D17A62" w:rsidP="002B5A19">
            <w:pPr>
              <w:autoSpaceDE w:val="0"/>
              <w:autoSpaceDN w:val="0"/>
              <w:adjustRightInd w:val="0"/>
              <w:ind w:left="-15"/>
              <w:jc w:val="both"/>
              <w:rPr>
                <w:color w:val="FF0000"/>
                <w:highlight w:val="yellow"/>
              </w:rPr>
            </w:pPr>
          </w:p>
        </w:tc>
      </w:tr>
      <w:tr w:rsidR="00D17A62" w14:paraId="49B8FA0C" w14:textId="77777777" w:rsidTr="002B5A19">
        <w:tc>
          <w:tcPr>
            <w:tcW w:w="3686" w:type="dxa"/>
          </w:tcPr>
          <w:p w14:paraId="3DE02F62" w14:textId="77777777" w:rsidR="00D17A62" w:rsidRDefault="00D17A62" w:rsidP="002B5A19">
            <w:pPr>
              <w:pStyle w:val="ConsPlusNonformat"/>
              <w:widowControl/>
              <w:rPr>
                <w:rFonts w:ascii="Times New Roman" w:hAnsi="Times New Roman" w:cs="Times New Roman"/>
                <w:sz w:val="24"/>
                <w:szCs w:val="24"/>
              </w:rPr>
            </w:pPr>
            <w:r w:rsidRPr="009A5A51">
              <w:rPr>
                <w:rFonts w:ascii="Times New Roman" w:hAnsi="Times New Roman" w:cs="Times New Roman"/>
                <w:sz w:val="24"/>
                <w:szCs w:val="24"/>
              </w:rPr>
              <w:t>Индикаторы достижения</w:t>
            </w:r>
            <w:r>
              <w:rPr>
                <w:rFonts w:ascii="Times New Roman" w:hAnsi="Times New Roman" w:cs="Times New Roman"/>
                <w:sz w:val="24"/>
                <w:szCs w:val="24"/>
              </w:rPr>
              <w:t xml:space="preserve"> цели и показатели непосредственных результатов</w:t>
            </w:r>
            <w:r w:rsidRPr="004F2DA7">
              <w:rPr>
                <w:rFonts w:ascii="Times New Roman" w:hAnsi="Times New Roman" w:cs="Times New Roman"/>
                <w:sz w:val="24"/>
                <w:szCs w:val="24"/>
              </w:rPr>
              <w:t xml:space="preserve"> П</w:t>
            </w:r>
            <w:r>
              <w:rPr>
                <w:rFonts w:ascii="Times New Roman" w:hAnsi="Times New Roman" w:cs="Times New Roman"/>
                <w:sz w:val="24"/>
                <w:szCs w:val="24"/>
              </w:rPr>
              <w:t>одп</w:t>
            </w:r>
            <w:r w:rsidRPr="004F2DA7">
              <w:rPr>
                <w:rFonts w:ascii="Times New Roman" w:hAnsi="Times New Roman" w:cs="Times New Roman"/>
                <w:sz w:val="24"/>
                <w:szCs w:val="24"/>
              </w:rPr>
              <w:t>рограм</w:t>
            </w:r>
            <w:r>
              <w:rPr>
                <w:rFonts w:ascii="Times New Roman" w:hAnsi="Times New Roman" w:cs="Times New Roman"/>
                <w:sz w:val="24"/>
                <w:szCs w:val="24"/>
              </w:rPr>
              <w:t xml:space="preserve">мы  2        </w:t>
            </w:r>
          </w:p>
          <w:p w14:paraId="5C8692B3" w14:textId="77777777" w:rsidR="00D17A62" w:rsidRDefault="00D17A62" w:rsidP="002B5A19">
            <w:pPr>
              <w:pStyle w:val="ConsPlusNonformat"/>
              <w:widowControl/>
              <w:rPr>
                <w:rFonts w:ascii="Times New Roman" w:hAnsi="Times New Roman" w:cs="Times New Roman"/>
                <w:sz w:val="24"/>
                <w:szCs w:val="24"/>
              </w:rPr>
            </w:pPr>
          </w:p>
          <w:p w14:paraId="31B6BD89" w14:textId="77777777" w:rsidR="00D17A62" w:rsidRDefault="00D17A62" w:rsidP="002B5A19">
            <w:pPr>
              <w:pStyle w:val="ConsPlusNonformat"/>
              <w:widowControl/>
              <w:rPr>
                <w:rFonts w:ascii="Times New Roman" w:hAnsi="Times New Roman" w:cs="Times New Roman"/>
                <w:sz w:val="24"/>
                <w:szCs w:val="24"/>
              </w:rPr>
            </w:pPr>
          </w:p>
          <w:p w14:paraId="4A9208CF" w14:textId="77777777" w:rsidR="00D17A62" w:rsidRDefault="00D17A62" w:rsidP="002B5A19">
            <w:pPr>
              <w:pStyle w:val="ConsPlusNonformat"/>
              <w:widowControl/>
              <w:rPr>
                <w:rFonts w:ascii="Times New Roman" w:hAnsi="Times New Roman" w:cs="Times New Roman"/>
                <w:sz w:val="24"/>
                <w:szCs w:val="24"/>
              </w:rPr>
            </w:pPr>
          </w:p>
          <w:p w14:paraId="5F68D772" w14:textId="77777777" w:rsidR="00D17A62" w:rsidRDefault="00D17A62" w:rsidP="002B5A19">
            <w:pPr>
              <w:pStyle w:val="ConsPlusNonformat"/>
              <w:widowControl/>
              <w:rPr>
                <w:rFonts w:ascii="Times New Roman" w:hAnsi="Times New Roman" w:cs="Times New Roman"/>
                <w:sz w:val="24"/>
                <w:szCs w:val="24"/>
              </w:rPr>
            </w:pPr>
          </w:p>
          <w:p w14:paraId="541E1FFB" w14:textId="77777777" w:rsidR="00D17A62" w:rsidRDefault="00D17A62" w:rsidP="002B5A19">
            <w:pPr>
              <w:pStyle w:val="ConsPlusNonformat"/>
              <w:widowControl/>
              <w:rPr>
                <w:rFonts w:ascii="Times New Roman" w:hAnsi="Times New Roman" w:cs="Times New Roman"/>
                <w:sz w:val="24"/>
                <w:szCs w:val="24"/>
              </w:rPr>
            </w:pPr>
          </w:p>
        </w:tc>
        <w:tc>
          <w:tcPr>
            <w:tcW w:w="6379" w:type="dxa"/>
          </w:tcPr>
          <w:p w14:paraId="22BDCBC8" w14:textId="77777777" w:rsidR="00D17A62" w:rsidRPr="00C41ECE" w:rsidRDefault="00D17A62" w:rsidP="002B5A19">
            <w:pPr>
              <w:pStyle w:val="a7"/>
              <w:jc w:val="both"/>
              <w:rPr>
                <w:snapToGrid w:val="0"/>
                <w:color w:val="auto"/>
              </w:rPr>
            </w:pPr>
            <w:r>
              <w:lastRenderedPageBreak/>
              <w:t xml:space="preserve">1. </w:t>
            </w:r>
            <w:r w:rsidRPr="00C41ECE">
              <w:rPr>
                <w:color w:val="auto"/>
                <w:spacing w:val="2"/>
                <w:shd w:val="clear" w:color="auto" w:fill="FFFFFF"/>
              </w:rPr>
              <w:t xml:space="preserve">Доля руководящего состава и должностных лиц, прошедших обучение по вопросам гражданской обороны, защите от чрезвычайных ситуаций и террористических </w:t>
            </w:r>
            <w:r w:rsidRPr="00C41ECE">
              <w:rPr>
                <w:color w:val="auto"/>
                <w:spacing w:val="2"/>
                <w:shd w:val="clear" w:color="auto" w:fill="FFFFFF"/>
              </w:rPr>
              <w:lastRenderedPageBreak/>
              <w:t>акций</w:t>
            </w:r>
            <w:proofErr w:type="gramStart"/>
            <w:r w:rsidRPr="00C41ECE">
              <w:rPr>
                <w:color w:val="auto"/>
                <w:spacing w:val="2"/>
                <w:shd w:val="clear" w:color="auto" w:fill="FFFFFF"/>
              </w:rPr>
              <w:t xml:space="preserve"> (%), </w:t>
            </w:r>
            <w:proofErr w:type="gramEnd"/>
            <w:r w:rsidRPr="00C41ECE">
              <w:rPr>
                <w:color w:val="auto"/>
                <w:spacing w:val="2"/>
                <w:shd w:val="clear" w:color="auto" w:fill="FFFFFF"/>
              </w:rPr>
              <w:t xml:space="preserve">не менее - </w:t>
            </w:r>
            <w:r>
              <w:rPr>
                <w:color w:val="auto"/>
                <w:spacing w:val="2"/>
                <w:shd w:val="clear" w:color="auto" w:fill="FFFFFF"/>
              </w:rPr>
              <w:t>7</w:t>
            </w:r>
            <w:r w:rsidRPr="00C41ECE">
              <w:rPr>
                <w:color w:val="auto"/>
                <w:spacing w:val="2"/>
                <w:shd w:val="clear" w:color="auto" w:fill="FFFFFF"/>
              </w:rPr>
              <w:t>5.</w:t>
            </w:r>
          </w:p>
          <w:p w14:paraId="663F8B33" w14:textId="77777777" w:rsidR="00D17A62" w:rsidRDefault="00D17A62" w:rsidP="002B5A19">
            <w:pPr>
              <w:pStyle w:val="a7"/>
              <w:rPr>
                <w:snapToGrid w:val="0"/>
              </w:rPr>
            </w:pPr>
            <w:r>
              <w:rPr>
                <w:snapToGrid w:val="0"/>
              </w:rPr>
              <w:t xml:space="preserve">2. </w:t>
            </w:r>
            <w:r>
              <w:t xml:space="preserve">Объем финансовых ресурсов, предусмотренных бюджетом Большемурашкинского муниципального </w:t>
            </w:r>
            <w:r w:rsidRPr="00C41ECE">
              <w:rPr>
                <w:sz w:val="22"/>
              </w:rPr>
              <w:t>округа</w:t>
            </w:r>
            <w:r>
              <w:t xml:space="preserve"> на соответствующий год для резерва для предупреждения и ликвидации ЧС и последствий стихийных бедствий (</w:t>
            </w:r>
            <w:proofErr w:type="spellStart"/>
            <w:r>
              <w:t>тыс</w:t>
            </w:r>
            <w:proofErr w:type="gramStart"/>
            <w:r>
              <w:t>.р</w:t>
            </w:r>
            <w:proofErr w:type="gramEnd"/>
            <w:r>
              <w:t>уб</w:t>
            </w:r>
            <w:proofErr w:type="spellEnd"/>
            <w:r>
              <w:t>), не менее - 100,0</w:t>
            </w:r>
            <w:r>
              <w:rPr>
                <w:snapToGrid w:val="0"/>
              </w:rPr>
              <w:t>.</w:t>
            </w:r>
          </w:p>
          <w:p w14:paraId="2ECC11AC" w14:textId="77777777" w:rsidR="00D17A62" w:rsidRDefault="00D17A62" w:rsidP="002B5A19">
            <w:pPr>
              <w:pStyle w:val="a7"/>
              <w:jc w:val="both"/>
              <w:rPr>
                <w:snapToGrid w:val="0"/>
              </w:rPr>
            </w:pPr>
            <w:r>
              <w:rPr>
                <w:snapToGrid w:val="0"/>
              </w:rPr>
              <w:t xml:space="preserve">3. Доля </w:t>
            </w:r>
            <w:proofErr w:type="gramStart"/>
            <w:r>
              <w:rPr>
                <w:snapToGrid w:val="0"/>
              </w:rPr>
              <w:t>о</w:t>
            </w:r>
            <w:r>
              <w:t xml:space="preserve">беспечения работоспособности оконечного оборудования </w:t>
            </w:r>
            <w:r>
              <w:rPr>
                <w:snapToGrid w:val="0"/>
              </w:rPr>
              <w:t>системы оповещения населения</w:t>
            </w:r>
            <w:proofErr w:type="gramEnd"/>
            <w:r>
              <w:rPr>
                <w:snapToGrid w:val="0"/>
              </w:rPr>
              <w:t xml:space="preserve"> по окончании календарного года</w:t>
            </w:r>
            <w:r>
              <w:t xml:space="preserve"> </w:t>
            </w:r>
            <w:r w:rsidRPr="003A39DF">
              <w:rPr>
                <w:color w:val="2D2D2D"/>
                <w:spacing w:val="2"/>
                <w:shd w:val="clear" w:color="auto" w:fill="FFFFFF"/>
              </w:rPr>
              <w:t>(%),</w:t>
            </w:r>
            <w:r>
              <w:rPr>
                <w:color w:val="2D2D2D"/>
                <w:spacing w:val="2"/>
                <w:shd w:val="clear" w:color="auto" w:fill="FFFFFF"/>
              </w:rPr>
              <w:t xml:space="preserve"> </w:t>
            </w:r>
            <w:r>
              <w:t>– 100.</w:t>
            </w:r>
          </w:p>
          <w:p w14:paraId="65CECDC5" w14:textId="77777777" w:rsidR="00D17A62" w:rsidRPr="00303D6F" w:rsidRDefault="00D17A62" w:rsidP="002B5A19">
            <w:pPr>
              <w:pStyle w:val="a7"/>
              <w:jc w:val="both"/>
            </w:pPr>
            <w:r>
              <w:rPr>
                <w:snapToGrid w:val="0"/>
              </w:rPr>
              <w:t xml:space="preserve">4. </w:t>
            </w:r>
            <w:r>
              <w:t xml:space="preserve">Обеспечение круглосуточного мониторинга происшествий Единой дежурно-диспетчерской службой  Большемурашкинского муниципального </w:t>
            </w:r>
            <w:r w:rsidRPr="00C41ECE">
              <w:rPr>
                <w:sz w:val="22"/>
              </w:rPr>
              <w:t>округа</w:t>
            </w:r>
            <w:r>
              <w:t xml:space="preserve"> оперативно-дежурной сменой в количестве (чел.), не менее - 2-х.</w:t>
            </w:r>
            <w:r>
              <w:rPr>
                <w:color w:val="FF0000"/>
              </w:rPr>
              <w:t xml:space="preserve"> </w:t>
            </w:r>
          </w:p>
        </w:tc>
      </w:tr>
    </w:tbl>
    <w:p w14:paraId="585D8562" w14:textId="77777777" w:rsidR="00D17A62" w:rsidRDefault="00D17A62" w:rsidP="00D17A62">
      <w:pPr>
        <w:pStyle w:val="ConsPlusNormal"/>
        <w:widowControl/>
        <w:ind w:firstLine="0"/>
        <w:jc w:val="center"/>
        <w:outlineLvl w:val="1"/>
        <w:rPr>
          <w:rFonts w:ascii="Times New Roman" w:hAnsi="Times New Roman" w:cs="Times New Roman"/>
          <w:b/>
          <w:sz w:val="24"/>
          <w:szCs w:val="24"/>
        </w:rPr>
      </w:pPr>
    </w:p>
    <w:p w14:paraId="16D2F771" w14:textId="77777777" w:rsidR="00D17A62" w:rsidRDefault="00D17A62" w:rsidP="00D17A62">
      <w:pPr>
        <w:pStyle w:val="ConsPlusNormal"/>
        <w:widowControl/>
        <w:ind w:firstLine="0"/>
        <w:jc w:val="center"/>
        <w:outlineLvl w:val="1"/>
        <w:rPr>
          <w:rFonts w:ascii="Times New Roman" w:hAnsi="Times New Roman" w:cs="Times New Roman"/>
          <w:b/>
          <w:sz w:val="24"/>
          <w:szCs w:val="24"/>
        </w:rPr>
      </w:pPr>
      <w:r w:rsidRPr="001C50D3">
        <w:rPr>
          <w:rFonts w:ascii="Times New Roman" w:hAnsi="Times New Roman" w:cs="Times New Roman"/>
          <w:b/>
          <w:sz w:val="24"/>
          <w:szCs w:val="24"/>
        </w:rPr>
        <w:t>Текстовая часть</w:t>
      </w:r>
    </w:p>
    <w:p w14:paraId="366B60AD" w14:textId="77777777" w:rsidR="00D17A62" w:rsidRPr="001C50D3" w:rsidRDefault="00D17A62" w:rsidP="00D17A62">
      <w:pPr>
        <w:pStyle w:val="ConsPlusNormal"/>
        <w:widowControl/>
        <w:ind w:firstLine="0"/>
        <w:jc w:val="center"/>
        <w:outlineLvl w:val="1"/>
        <w:rPr>
          <w:rFonts w:ascii="Times New Roman" w:hAnsi="Times New Roman" w:cs="Times New Roman"/>
          <w:b/>
          <w:sz w:val="24"/>
          <w:szCs w:val="24"/>
        </w:rPr>
      </w:pPr>
    </w:p>
    <w:p w14:paraId="50689048" w14:textId="77777777" w:rsidR="00D17A62" w:rsidRPr="00115A31" w:rsidRDefault="00D17A62" w:rsidP="00D17A62">
      <w:pPr>
        <w:pStyle w:val="ConsPlusNormal"/>
        <w:widowControl/>
        <w:ind w:firstLine="0"/>
        <w:jc w:val="center"/>
        <w:outlineLvl w:val="1"/>
        <w:rPr>
          <w:rFonts w:ascii="Times New Roman" w:hAnsi="Times New Roman" w:cs="Times New Roman"/>
          <w:b/>
          <w:sz w:val="24"/>
          <w:szCs w:val="24"/>
        </w:rPr>
      </w:pPr>
      <w:r w:rsidRPr="00115A31">
        <w:rPr>
          <w:rFonts w:ascii="Times New Roman" w:hAnsi="Times New Roman" w:cs="Times New Roman"/>
          <w:b/>
          <w:sz w:val="24"/>
          <w:szCs w:val="24"/>
        </w:rPr>
        <w:t xml:space="preserve">Характеристика текущего состояния </w:t>
      </w:r>
      <w:r>
        <w:rPr>
          <w:rFonts w:ascii="Times New Roman" w:hAnsi="Times New Roman" w:cs="Times New Roman"/>
          <w:b/>
          <w:sz w:val="24"/>
          <w:szCs w:val="24"/>
        </w:rPr>
        <w:t xml:space="preserve">социальной </w:t>
      </w:r>
      <w:r w:rsidRPr="00115A31">
        <w:rPr>
          <w:rFonts w:ascii="Times New Roman" w:hAnsi="Times New Roman" w:cs="Times New Roman"/>
          <w:b/>
          <w:sz w:val="24"/>
          <w:szCs w:val="24"/>
        </w:rPr>
        <w:t xml:space="preserve">безопасности </w:t>
      </w:r>
    </w:p>
    <w:p w14:paraId="56740647" w14:textId="77777777" w:rsidR="00D17A62" w:rsidRPr="002F4DF1" w:rsidRDefault="00D17A62" w:rsidP="00D17A62">
      <w:pPr>
        <w:pStyle w:val="ConsPlusNormal"/>
        <w:widowControl/>
        <w:ind w:firstLine="0"/>
        <w:jc w:val="both"/>
        <w:rPr>
          <w:rFonts w:ascii="Times New Roman" w:hAnsi="Times New Roman" w:cs="Times New Roman"/>
          <w:sz w:val="24"/>
          <w:szCs w:val="24"/>
        </w:rPr>
      </w:pPr>
    </w:p>
    <w:p w14:paraId="3C21AFC1" w14:textId="77777777" w:rsidR="00D17A62" w:rsidRDefault="00D17A62" w:rsidP="00D17A62">
      <w:pPr>
        <w:ind w:firstLine="567"/>
        <w:jc w:val="both"/>
        <w:rPr>
          <w:color w:val="2D2D2D"/>
          <w:spacing w:val="2"/>
          <w:shd w:val="clear" w:color="auto" w:fill="FFFFFF"/>
        </w:rPr>
      </w:pPr>
      <w:r w:rsidRPr="002D3362">
        <w:rPr>
          <w:color w:val="2D2D2D"/>
          <w:spacing w:val="2"/>
          <w:shd w:val="clear" w:color="auto" w:fill="FFFFFF"/>
        </w:rPr>
        <w:t>Сферой реализации п</w:t>
      </w:r>
      <w:r>
        <w:rPr>
          <w:color w:val="2D2D2D"/>
          <w:spacing w:val="2"/>
          <w:shd w:val="clear" w:color="auto" w:fill="FFFFFF"/>
        </w:rPr>
        <w:t>одп</w:t>
      </w:r>
      <w:r w:rsidRPr="002D3362">
        <w:rPr>
          <w:color w:val="2D2D2D"/>
          <w:spacing w:val="2"/>
          <w:shd w:val="clear" w:color="auto" w:fill="FFFFFF"/>
        </w:rPr>
        <w:t>рограммы</w:t>
      </w:r>
      <w:r>
        <w:rPr>
          <w:color w:val="2D2D2D"/>
          <w:spacing w:val="2"/>
          <w:shd w:val="clear" w:color="auto" w:fill="FFFFFF"/>
        </w:rPr>
        <w:t xml:space="preserve"> 2</w:t>
      </w:r>
      <w:r w:rsidRPr="002D3362">
        <w:rPr>
          <w:color w:val="2D2D2D"/>
          <w:spacing w:val="2"/>
          <w:shd w:val="clear" w:color="auto" w:fill="FFFFFF"/>
        </w:rPr>
        <w:t xml:space="preserve"> является организация эффективной деятельности в области защиты населения и территории от чрезвычайных ситуаций прир</w:t>
      </w:r>
      <w:r>
        <w:rPr>
          <w:color w:val="2D2D2D"/>
          <w:spacing w:val="2"/>
          <w:shd w:val="clear" w:color="auto" w:fill="FFFFFF"/>
        </w:rPr>
        <w:t>одного и техногенного характера</w:t>
      </w:r>
      <w:r w:rsidRPr="002D3362">
        <w:rPr>
          <w:color w:val="2D2D2D"/>
          <w:spacing w:val="2"/>
          <w:shd w:val="clear" w:color="auto" w:fill="FFFFFF"/>
        </w:rPr>
        <w:t xml:space="preserve"> и безопасности людей на водных объектах.</w:t>
      </w:r>
    </w:p>
    <w:p w14:paraId="73605068" w14:textId="77777777" w:rsidR="00D17A62" w:rsidRDefault="00D17A62" w:rsidP="00D17A62">
      <w:pPr>
        <w:ind w:firstLine="567"/>
        <w:jc w:val="both"/>
      </w:pPr>
      <w:r w:rsidRPr="002D3362">
        <w:rPr>
          <w:color w:val="2D2D2D"/>
          <w:spacing w:val="2"/>
          <w:shd w:val="clear" w:color="auto" w:fill="FFFFFF"/>
        </w:rPr>
        <w:t xml:space="preserve">На территории </w:t>
      </w:r>
      <w:r>
        <w:rPr>
          <w:color w:val="2D2D2D"/>
          <w:spacing w:val="2"/>
          <w:shd w:val="clear" w:color="auto" w:fill="FFFFFF"/>
        </w:rPr>
        <w:t xml:space="preserve">Большемурашкинского муниципального </w:t>
      </w:r>
      <w:r w:rsidRPr="00C41ECE">
        <w:rPr>
          <w:sz w:val="22"/>
        </w:rPr>
        <w:t>округа</w:t>
      </w:r>
      <w:r w:rsidRPr="002D3362">
        <w:rPr>
          <w:color w:val="2D2D2D"/>
          <w:spacing w:val="2"/>
          <w:shd w:val="clear" w:color="auto" w:fill="FFFFFF"/>
        </w:rPr>
        <w:t xml:space="preserve"> существуют угрозы возникновения чрезвычайных ситуаций природного и техногенного характера. Природные чрезвычайные ситуации могут сложиться в результате опасных природных явлений весеннего половодья, паводков, лесных пожаров, сильных ветров, снегопадов, засухи, опасных геологических процессов, которые повлекут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r w:rsidRPr="002D3362">
        <w:t xml:space="preserve"> </w:t>
      </w:r>
    </w:p>
    <w:p w14:paraId="50F9A90E" w14:textId="77777777" w:rsidR="00D17A62" w:rsidRPr="002D3362" w:rsidRDefault="00D17A62" w:rsidP="00D17A62">
      <w:pPr>
        <w:ind w:firstLine="567"/>
        <w:jc w:val="both"/>
      </w:pPr>
      <w:r w:rsidRPr="002D3362">
        <w:rPr>
          <w:color w:val="2D2D2D"/>
          <w:spacing w:val="2"/>
          <w:shd w:val="clear" w:color="auto" w:fill="FFFFFF"/>
        </w:rPr>
        <w:t xml:space="preserve">Ежегодно </w:t>
      </w:r>
      <w:r>
        <w:rPr>
          <w:color w:val="2D2D2D"/>
          <w:spacing w:val="2"/>
          <w:shd w:val="clear" w:color="auto" w:fill="FFFFFF"/>
        </w:rPr>
        <w:t xml:space="preserve">на </w:t>
      </w:r>
      <w:r w:rsidRPr="002D3362">
        <w:rPr>
          <w:color w:val="2D2D2D"/>
          <w:spacing w:val="2"/>
          <w:shd w:val="clear" w:color="auto" w:fill="FFFFFF"/>
        </w:rPr>
        <w:t xml:space="preserve">территории </w:t>
      </w:r>
      <w:r>
        <w:rPr>
          <w:color w:val="2D2D2D"/>
          <w:spacing w:val="2"/>
          <w:shd w:val="clear" w:color="auto" w:fill="FFFFFF"/>
        </w:rPr>
        <w:t xml:space="preserve">Большемурашкинского муниципального </w:t>
      </w:r>
      <w:r w:rsidRPr="00C41ECE">
        <w:rPr>
          <w:sz w:val="22"/>
        </w:rPr>
        <w:t>округа</w:t>
      </w:r>
      <w:r w:rsidRPr="002D3362">
        <w:rPr>
          <w:color w:val="2D2D2D"/>
          <w:spacing w:val="2"/>
          <w:shd w:val="clear" w:color="auto" w:fill="FFFFFF"/>
        </w:rPr>
        <w:t xml:space="preserve"> происходят пожары, дорожно-транспортные происшествия, происшествия на водных объектах, периодически возникают очаги опасных болезней животных, аварии на объектах жизнеобеспечения и другие происшествия и чрезвычайные ситуации, при которых для оказания квалифицированной помощи в их ликвидации требуется привлечение </w:t>
      </w:r>
      <w:r>
        <w:rPr>
          <w:color w:val="2D2D2D"/>
          <w:spacing w:val="2"/>
          <w:shd w:val="clear" w:color="auto" w:fill="FFFFFF"/>
        </w:rPr>
        <w:t>сил и средств муниципального звена территориальной подсистемы РСЧС</w:t>
      </w:r>
      <w:r w:rsidRPr="002D3362">
        <w:rPr>
          <w:color w:val="2D2D2D"/>
          <w:spacing w:val="2"/>
          <w:shd w:val="clear" w:color="auto" w:fill="FFFFFF"/>
        </w:rPr>
        <w:t>.</w:t>
      </w:r>
    </w:p>
    <w:p w14:paraId="14D760EB" w14:textId="77777777" w:rsidR="00D17A62" w:rsidRPr="00F179D7" w:rsidRDefault="00D17A62" w:rsidP="00D17A62">
      <w:pPr>
        <w:ind w:firstLine="567"/>
        <w:jc w:val="both"/>
        <w:rPr>
          <w:szCs w:val="28"/>
        </w:rPr>
      </w:pPr>
      <w:r w:rsidRPr="00F179D7">
        <w:rPr>
          <w:szCs w:val="28"/>
        </w:rPr>
        <w:t>В современных условиях все более актуальными становятся проблемные вопросы, связанные с обеспечением социальной безопасности граждан в различных ситуациях.</w:t>
      </w:r>
      <w:r>
        <w:rPr>
          <w:szCs w:val="28"/>
        </w:rPr>
        <w:t xml:space="preserve"> Ч</w:t>
      </w:r>
      <w:r w:rsidRPr="00F179D7">
        <w:rPr>
          <w:szCs w:val="28"/>
        </w:rPr>
        <w:t xml:space="preserve">резвычайные ситуации представляют для общества угрозу не меньшую, нежели открытые вооруженные конфликты между странами и народами. При этом наибольшей опасности подвергаются не представители специальных государственных структур (военнослужащие, сотрудники полицейских подразделений и т п.), обладающие в силу особой профессиональной подготовки повышенной способностью к преодолению возникающих рисков, а простые граждане, волею </w:t>
      </w:r>
      <w:proofErr w:type="gramStart"/>
      <w:r w:rsidRPr="00F179D7">
        <w:rPr>
          <w:szCs w:val="28"/>
        </w:rPr>
        <w:t>судеб</w:t>
      </w:r>
      <w:proofErr w:type="gramEnd"/>
      <w:r w:rsidRPr="00F179D7">
        <w:rPr>
          <w:szCs w:val="28"/>
        </w:rPr>
        <w:t xml:space="preserve"> оказавшиеся в «экстремальной сфере» и не имеющие реальной возможности защитить свои права и законные интересы. Обеспечение безопасности данной категории населения является государственной задачей и предполагает создание особой институционально-функциональной системы, которая с определенной долей условности может быть названа государственно-правовой системой обеспечения безопасности гражданского населения.</w:t>
      </w:r>
    </w:p>
    <w:p w14:paraId="25ADE141" w14:textId="77777777" w:rsidR="00D17A62" w:rsidRPr="00F179D7" w:rsidRDefault="00D17A62" w:rsidP="00D17A62">
      <w:pPr>
        <w:pStyle w:val="ConsPlusNormal"/>
        <w:widowControl/>
        <w:ind w:firstLine="540"/>
        <w:jc w:val="both"/>
        <w:rPr>
          <w:rFonts w:ascii="Times New Roman" w:hAnsi="Times New Roman" w:cs="Times New Roman"/>
          <w:sz w:val="22"/>
          <w:szCs w:val="24"/>
        </w:rPr>
      </w:pPr>
      <w:r w:rsidRPr="00F179D7">
        <w:rPr>
          <w:rFonts w:ascii="Times New Roman" w:hAnsi="Times New Roman" w:cs="Times New Roman"/>
          <w:sz w:val="24"/>
          <w:szCs w:val="28"/>
        </w:rPr>
        <w:t>Вышеназванные обстоятельства свидетельствуют об актуальности разработки настоящей П</w:t>
      </w:r>
      <w:r>
        <w:rPr>
          <w:rFonts w:ascii="Times New Roman" w:hAnsi="Times New Roman" w:cs="Times New Roman"/>
          <w:sz w:val="24"/>
          <w:szCs w:val="28"/>
        </w:rPr>
        <w:t>одп</w:t>
      </w:r>
      <w:r w:rsidRPr="00F179D7">
        <w:rPr>
          <w:rFonts w:ascii="Times New Roman" w:hAnsi="Times New Roman" w:cs="Times New Roman"/>
          <w:sz w:val="24"/>
          <w:szCs w:val="28"/>
        </w:rPr>
        <w:t>рограммы</w:t>
      </w:r>
      <w:r>
        <w:rPr>
          <w:rFonts w:ascii="Times New Roman" w:hAnsi="Times New Roman" w:cs="Times New Roman"/>
          <w:sz w:val="24"/>
          <w:szCs w:val="28"/>
        </w:rPr>
        <w:t xml:space="preserve"> 2</w:t>
      </w:r>
      <w:r w:rsidRPr="00F179D7">
        <w:rPr>
          <w:rFonts w:ascii="Times New Roman" w:hAnsi="Times New Roman" w:cs="Times New Roman"/>
          <w:sz w:val="24"/>
          <w:szCs w:val="28"/>
        </w:rPr>
        <w:t>.</w:t>
      </w:r>
    </w:p>
    <w:p w14:paraId="1AA731D7" w14:textId="77777777" w:rsidR="00D17A62" w:rsidRPr="002F4DF1" w:rsidRDefault="00D17A62" w:rsidP="00D17A62">
      <w:pPr>
        <w:pStyle w:val="ConsPlusNormal"/>
        <w:widowControl/>
        <w:ind w:firstLine="0"/>
        <w:jc w:val="both"/>
        <w:rPr>
          <w:rFonts w:ascii="Times New Roman" w:hAnsi="Times New Roman" w:cs="Times New Roman"/>
          <w:sz w:val="24"/>
          <w:szCs w:val="24"/>
        </w:rPr>
      </w:pPr>
    </w:p>
    <w:p w14:paraId="1B2FB390" w14:textId="77777777" w:rsidR="00D17A62" w:rsidRPr="00115A31" w:rsidRDefault="00D17A62" w:rsidP="00D17A62">
      <w:pPr>
        <w:pStyle w:val="ConsPlusNormal"/>
        <w:widowControl/>
        <w:ind w:firstLine="0"/>
        <w:jc w:val="center"/>
        <w:outlineLvl w:val="1"/>
        <w:rPr>
          <w:rFonts w:ascii="Times New Roman" w:hAnsi="Times New Roman" w:cs="Times New Roman"/>
          <w:b/>
          <w:sz w:val="24"/>
          <w:szCs w:val="24"/>
        </w:rPr>
      </w:pPr>
      <w:r w:rsidRPr="00115A31">
        <w:rPr>
          <w:rFonts w:ascii="Times New Roman" w:hAnsi="Times New Roman" w:cs="Times New Roman"/>
          <w:b/>
          <w:sz w:val="24"/>
          <w:szCs w:val="24"/>
        </w:rPr>
        <w:t>Цели и задачи п</w:t>
      </w:r>
      <w:r>
        <w:rPr>
          <w:rFonts w:ascii="Times New Roman" w:hAnsi="Times New Roman" w:cs="Times New Roman"/>
          <w:b/>
          <w:sz w:val="24"/>
          <w:szCs w:val="24"/>
        </w:rPr>
        <w:t>одп</w:t>
      </w:r>
      <w:r w:rsidRPr="00115A31">
        <w:rPr>
          <w:rFonts w:ascii="Times New Roman" w:hAnsi="Times New Roman" w:cs="Times New Roman"/>
          <w:b/>
          <w:sz w:val="24"/>
          <w:szCs w:val="24"/>
        </w:rPr>
        <w:t>рограммы</w:t>
      </w:r>
      <w:r>
        <w:rPr>
          <w:rFonts w:ascii="Times New Roman" w:hAnsi="Times New Roman" w:cs="Times New Roman"/>
          <w:b/>
          <w:sz w:val="24"/>
          <w:szCs w:val="24"/>
        </w:rPr>
        <w:t xml:space="preserve"> 2</w:t>
      </w:r>
    </w:p>
    <w:p w14:paraId="10086678" w14:textId="77777777" w:rsidR="00D17A62" w:rsidRPr="0016404F" w:rsidRDefault="00D17A62" w:rsidP="00D17A62">
      <w:pPr>
        <w:pStyle w:val="ConsPlusNormal"/>
        <w:widowControl/>
        <w:ind w:firstLine="0"/>
        <w:jc w:val="both"/>
        <w:rPr>
          <w:rFonts w:ascii="Times New Roman" w:hAnsi="Times New Roman" w:cs="Times New Roman"/>
          <w:sz w:val="24"/>
          <w:szCs w:val="24"/>
        </w:rPr>
      </w:pPr>
    </w:p>
    <w:p w14:paraId="2D4FC430" w14:textId="77777777" w:rsidR="00D17A62" w:rsidRPr="00F179D7" w:rsidRDefault="00D17A62" w:rsidP="00D17A62">
      <w:pPr>
        <w:pStyle w:val="ConsPlusNormal"/>
        <w:widowControl/>
        <w:ind w:firstLine="567"/>
        <w:jc w:val="both"/>
        <w:rPr>
          <w:rFonts w:ascii="Times New Roman" w:hAnsi="Times New Roman"/>
          <w:sz w:val="24"/>
          <w:szCs w:val="28"/>
        </w:rPr>
      </w:pPr>
      <w:r w:rsidRPr="00F179D7">
        <w:rPr>
          <w:rFonts w:ascii="Times New Roman" w:hAnsi="Times New Roman"/>
          <w:sz w:val="24"/>
          <w:szCs w:val="28"/>
        </w:rPr>
        <w:t>Основными целями П</w:t>
      </w:r>
      <w:r>
        <w:rPr>
          <w:rFonts w:ascii="Times New Roman" w:hAnsi="Times New Roman"/>
          <w:sz w:val="24"/>
          <w:szCs w:val="28"/>
        </w:rPr>
        <w:t>одп</w:t>
      </w:r>
      <w:r w:rsidRPr="00F179D7">
        <w:rPr>
          <w:rFonts w:ascii="Times New Roman" w:hAnsi="Times New Roman"/>
          <w:sz w:val="24"/>
          <w:szCs w:val="28"/>
        </w:rPr>
        <w:t>рограммы</w:t>
      </w:r>
      <w:r>
        <w:rPr>
          <w:rFonts w:ascii="Times New Roman" w:hAnsi="Times New Roman"/>
          <w:sz w:val="24"/>
          <w:szCs w:val="28"/>
        </w:rPr>
        <w:t xml:space="preserve"> 2</w:t>
      </w:r>
      <w:r w:rsidRPr="00F179D7">
        <w:rPr>
          <w:rFonts w:ascii="Times New Roman" w:hAnsi="Times New Roman"/>
          <w:sz w:val="24"/>
          <w:szCs w:val="28"/>
        </w:rPr>
        <w:t xml:space="preserve"> являются:</w:t>
      </w:r>
    </w:p>
    <w:p w14:paraId="682640EC" w14:textId="77777777" w:rsidR="00D17A62" w:rsidRPr="00F179D7" w:rsidRDefault="00D17A62" w:rsidP="00D17A62">
      <w:pPr>
        <w:pStyle w:val="ConsPlusNormal"/>
        <w:widowControl/>
        <w:ind w:firstLine="567"/>
        <w:jc w:val="both"/>
        <w:rPr>
          <w:rFonts w:ascii="Times New Roman" w:hAnsi="Times New Roman"/>
          <w:sz w:val="24"/>
          <w:szCs w:val="28"/>
        </w:rPr>
      </w:pPr>
      <w:r w:rsidRPr="00900EA2">
        <w:rPr>
          <w:rFonts w:ascii="Times New Roman" w:hAnsi="Times New Roman"/>
          <w:sz w:val="24"/>
          <w:szCs w:val="24"/>
        </w:rPr>
        <w:lastRenderedPageBreak/>
        <w:t xml:space="preserve">Минимизация  социального и экономического ущерба, наносимого населению, экономике и природной среде от </w:t>
      </w:r>
      <w:r>
        <w:rPr>
          <w:rFonts w:ascii="Times New Roman" w:hAnsi="Times New Roman"/>
          <w:sz w:val="24"/>
          <w:szCs w:val="24"/>
        </w:rPr>
        <w:t>чрезвычайных ситуаций, повышение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w:t>
      </w:r>
      <w:r w:rsidRPr="00F179D7">
        <w:rPr>
          <w:rFonts w:ascii="Times New Roman" w:hAnsi="Times New Roman"/>
          <w:sz w:val="24"/>
          <w:szCs w:val="28"/>
        </w:rPr>
        <w:t>.</w:t>
      </w:r>
    </w:p>
    <w:p w14:paraId="1E95959F" w14:textId="77777777" w:rsidR="00D17A62" w:rsidRPr="00F179D7" w:rsidRDefault="00D17A62" w:rsidP="00D17A62">
      <w:pPr>
        <w:pStyle w:val="ConsPlusNormal"/>
        <w:widowControl/>
        <w:ind w:firstLine="567"/>
        <w:jc w:val="both"/>
        <w:rPr>
          <w:rFonts w:ascii="Times New Roman" w:hAnsi="Times New Roman"/>
          <w:sz w:val="24"/>
          <w:szCs w:val="28"/>
        </w:rPr>
      </w:pPr>
      <w:r w:rsidRPr="00F179D7">
        <w:rPr>
          <w:rFonts w:ascii="Times New Roman" w:hAnsi="Times New Roman"/>
          <w:sz w:val="24"/>
          <w:szCs w:val="28"/>
        </w:rPr>
        <w:t>Для достижения поставленных целей необходимо выполнение основн</w:t>
      </w:r>
      <w:r>
        <w:rPr>
          <w:rFonts w:ascii="Times New Roman" w:hAnsi="Times New Roman"/>
          <w:sz w:val="24"/>
          <w:szCs w:val="28"/>
        </w:rPr>
        <w:t>ых</w:t>
      </w:r>
      <w:r w:rsidRPr="00F179D7">
        <w:rPr>
          <w:rFonts w:ascii="Times New Roman" w:hAnsi="Times New Roman"/>
          <w:sz w:val="24"/>
          <w:szCs w:val="28"/>
        </w:rPr>
        <w:t xml:space="preserve"> задач:</w:t>
      </w:r>
    </w:p>
    <w:p w14:paraId="6B99C036" w14:textId="77777777" w:rsidR="00D17A62" w:rsidRPr="00524C09" w:rsidRDefault="00D17A62" w:rsidP="00D17A62">
      <w:pPr>
        <w:pStyle w:val="ConsPlusNormal"/>
        <w:widowControl/>
        <w:ind w:firstLine="567"/>
        <w:jc w:val="both"/>
        <w:rPr>
          <w:rFonts w:ascii="Times New Roman" w:hAnsi="Times New Roman"/>
          <w:sz w:val="24"/>
          <w:szCs w:val="24"/>
        </w:rPr>
      </w:pPr>
      <w:r>
        <w:rPr>
          <w:rFonts w:ascii="Times New Roman" w:hAnsi="Times New Roman"/>
          <w:sz w:val="24"/>
          <w:szCs w:val="24"/>
        </w:rPr>
        <w:t xml:space="preserve">1. </w:t>
      </w:r>
      <w:r w:rsidRPr="00524C09">
        <w:rPr>
          <w:rFonts w:ascii="Times New Roman" w:hAnsi="Times New Roman"/>
          <w:sz w:val="24"/>
          <w:szCs w:val="24"/>
        </w:rPr>
        <w:t>Обеспечение эффективной подготовки населения области к действиям по защите от чрезвычайных ситуаций мирного и военного времени.</w:t>
      </w:r>
    </w:p>
    <w:p w14:paraId="046FD474" w14:textId="77777777" w:rsidR="00D17A62" w:rsidRPr="00524C09" w:rsidRDefault="00D17A62" w:rsidP="00D17A62">
      <w:pPr>
        <w:pStyle w:val="ConsPlusNormal"/>
        <w:widowControl/>
        <w:ind w:firstLine="567"/>
        <w:jc w:val="both"/>
        <w:rPr>
          <w:rFonts w:ascii="Times New Roman" w:hAnsi="Times New Roman"/>
          <w:sz w:val="24"/>
          <w:szCs w:val="24"/>
        </w:rPr>
      </w:pPr>
      <w:r>
        <w:rPr>
          <w:rFonts w:ascii="Times New Roman" w:hAnsi="Times New Roman"/>
          <w:sz w:val="24"/>
          <w:szCs w:val="24"/>
        </w:rPr>
        <w:t>2</w:t>
      </w:r>
      <w:r w:rsidRPr="00524C09">
        <w:rPr>
          <w:rFonts w:ascii="Times New Roman" w:hAnsi="Times New Roman"/>
          <w:sz w:val="24"/>
          <w:szCs w:val="24"/>
        </w:rPr>
        <w:t xml:space="preserve">. Повышение безопасности населения от опасностей, возникающих при ведении военных </w:t>
      </w:r>
      <w:r>
        <w:rPr>
          <w:rFonts w:ascii="Times New Roman" w:hAnsi="Times New Roman"/>
          <w:sz w:val="24"/>
          <w:szCs w:val="24"/>
        </w:rPr>
        <w:t>конфликтов или вследствие этих конфликтов</w:t>
      </w:r>
      <w:r w:rsidRPr="00524C09">
        <w:rPr>
          <w:rFonts w:ascii="Times New Roman" w:hAnsi="Times New Roman"/>
          <w:sz w:val="24"/>
          <w:szCs w:val="24"/>
        </w:rPr>
        <w:t>, а также при возникновении чрезвычайных ситуаций природного и техногенного характера.</w:t>
      </w:r>
    </w:p>
    <w:p w14:paraId="51360AEE" w14:textId="77777777" w:rsidR="00D17A62" w:rsidRPr="00520451" w:rsidRDefault="00D17A62" w:rsidP="00D17A62">
      <w:pPr>
        <w:pStyle w:val="ConsPlusNormal"/>
        <w:ind w:firstLine="567"/>
        <w:jc w:val="both"/>
        <w:rPr>
          <w:rFonts w:ascii="Times New Roman" w:hAnsi="Times New Roman"/>
          <w:sz w:val="24"/>
          <w:szCs w:val="24"/>
        </w:rPr>
      </w:pPr>
      <w:r>
        <w:rPr>
          <w:rFonts w:ascii="Times New Roman" w:hAnsi="Times New Roman"/>
          <w:sz w:val="24"/>
          <w:szCs w:val="24"/>
        </w:rPr>
        <w:t>3</w:t>
      </w:r>
      <w:r w:rsidRPr="00DD524A">
        <w:rPr>
          <w:rFonts w:ascii="Times New Roman" w:hAnsi="Times New Roman"/>
          <w:sz w:val="24"/>
          <w:szCs w:val="24"/>
        </w:rPr>
        <w:t>.</w:t>
      </w:r>
      <w:r>
        <w:t xml:space="preserve"> </w:t>
      </w:r>
      <w:r>
        <w:rPr>
          <w:rFonts w:ascii="Times New Roman" w:hAnsi="Times New Roman"/>
          <w:sz w:val="24"/>
          <w:szCs w:val="24"/>
        </w:rPr>
        <w:t>Поддержание необходимого количества финансовых сре</w:t>
      </w:r>
      <w:proofErr w:type="gramStart"/>
      <w:r>
        <w:rPr>
          <w:rFonts w:ascii="Times New Roman" w:hAnsi="Times New Roman"/>
          <w:sz w:val="24"/>
          <w:szCs w:val="24"/>
        </w:rPr>
        <w:t>дств в ц</w:t>
      </w:r>
      <w:proofErr w:type="gramEnd"/>
      <w:r>
        <w:rPr>
          <w:rFonts w:ascii="Times New Roman" w:hAnsi="Times New Roman"/>
          <w:sz w:val="24"/>
          <w:szCs w:val="24"/>
        </w:rPr>
        <w:t>елевом финансовом резерве для предупреждения и ликвидации ЧС и последствий стихийных бедствий.</w:t>
      </w:r>
    </w:p>
    <w:p w14:paraId="214E2D6C" w14:textId="77777777" w:rsidR="00D17A62" w:rsidRPr="00520451" w:rsidRDefault="00D17A62" w:rsidP="00D17A62">
      <w:pPr>
        <w:ind w:firstLine="567"/>
        <w:jc w:val="both"/>
      </w:pPr>
      <w:r>
        <w:t>4</w:t>
      </w:r>
      <w:r w:rsidRPr="00520451">
        <w:t xml:space="preserve">.  </w:t>
      </w:r>
      <w:r>
        <w:t>Обеспечение функционирования ЕДДС и</w:t>
      </w:r>
      <w:r w:rsidRPr="00520451">
        <w:t xml:space="preserve"> систем</w:t>
      </w:r>
      <w:r>
        <w:t>ы</w:t>
      </w:r>
      <w:r w:rsidRPr="00520451">
        <w:t xml:space="preserve"> 112</w:t>
      </w:r>
      <w:r>
        <w:t>.</w:t>
      </w:r>
    </w:p>
    <w:p w14:paraId="4F313D5C" w14:textId="77777777" w:rsidR="00D17A62" w:rsidRPr="00944EBF" w:rsidRDefault="00D17A62" w:rsidP="00D17A62">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rPr>
        <w:t>5</w:t>
      </w:r>
      <w:r w:rsidRPr="00AD5B2B">
        <w:rPr>
          <w:rFonts w:ascii="Times New Roman" w:hAnsi="Times New Roman" w:cs="Times New Roman"/>
          <w:sz w:val="24"/>
        </w:rPr>
        <w:t xml:space="preserve">. Обеспечение готовности системы оповещения Большемурашкинского муниципального </w:t>
      </w:r>
      <w:r w:rsidRPr="00C41ECE">
        <w:rPr>
          <w:rFonts w:ascii="Times New Roman" w:hAnsi="Times New Roman" w:cs="Times New Roman"/>
          <w:sz w:val="22"/>
        </w:rPr>
        <w:t>округа</w:t>
      </w:r>
      <w:r w:rsidRPr="00AD5B2B">
        <w:rPr>
          <w:rFonts w:ascii="Times New Roman" w:hAnsi="Times New Roman" w:cs="Times New Roman"/>
          <w:sz w:val="24"/>
        </w:rPr>
        <w:t xml:space="preserve"> к предназначению в современных условиях.</w:t>
      </w:r>
    </w:p>
    <w:p w14:paraId="2F0BC3F2" w14:textId="77777777" w:rsidR="00D17A62" w:rsidRPr="0016404F" w:rsidRDefault="00D17A62" w:rsidP="00D17A62">
      <w:pPr>
        <w:pStyle w:val="ConsPlusNormal"/>
        <w:widowControl/>
        <w:ind w:firstLine="0"/>
        <w:jc w:val="both"/>
        <w:rPr>
          <w:rFonts w:ascii="Times New Roman" w:hAnsi="Times New Roman" w:cs="Times New Roman"/>
          <w:sz w:val="24"/>
          <w:szCs w:val="24"/>
        </w:rPr>
      </w:pPr>
    </w:p>
    <w:p w14:paraId="7168E65D" w14:textId="77777777" w:rsidR="00D17A62" w:rsidRDefault="00D17A62" w:rsidP="00D17A62">
      <w:pPr>
        <w:pStyle w:val="ConsPlusNormal"/>
        <w:widowControl/>
        <w:ind w:firstLine="540"/>
        <w:jc w:val="center"/>
        <w:rPr>
          <w:rFonts w:ascii="Times New Roman" w:hAnsi="Times New Roman" w:cs="Times New Roman"/>
          <w:b/>
          <w:sz w:val="24"/>
          <w:szCs w:val="24"/>
        </w:rPr>
      </w:pPr>
      <w:r w:rsidRPr="00115A31">
        <w:rPr>
          <w:rFonts w:ascii="Times New Roman" w:hAnsi="Times New Roman" w:cs="Times New Roman"/>
          <w:b/>
          <w:sz w:val="24"/>
          <w:szCs w:val="24"/>
        </w:rPr>
        <w:t>Сроки и этапы реализации П</w:t>
      </w:r>
      <w:r>
        <w:rPr>
          <w:rFonts w:ascii="Times New Roman" w:hAnsi="Times New Roman" w:cs="Times New Roman"/>
          <w:b/>
          <w:sz w:val="24"/>
          <w:szCs w:val="24"/>
        </w:rPr>
        <w:t>одп</w:t>
      </w:r>
      <w:r w:rsidRPr="00115A31">
        <w:rPr>
          <w:rFonts w:ascii="Times New Roman" w:hAnsi="Times New Roman" w:cs="Times New Roman"/>
          <w:b/>
          <w:sz w:val="24"/>
          <w:szCs w:val="24"/>
        </w:rPr>
        <w:t>рограммы</w:t>
      </w:r>
      <w:r>
        <w:rPr>
          <w:rFonts w:ascii="Times New Roman" w:hAnsi="Times New Roman" w:cs="Times New Roman"/>
          <w:b/>
          <w:sz w:val="24"/>
          <w:szCs w:val="24"/>
        </w:rPr>
        <w:t xml:space="preserve"> 2</w:t>
      </w:r>
    </w:p>
    <w:p w14:paraId="605A7A9D" w14:textId="77777777" w:rsidR="00D17A62" w:rsidRPr="00115A31" w:rsidRDefault="00D17A62" w:rsidP="00D17A62">
      <w:pPr>
        <w:pStyle w:val="ConsPlusNormal"/>
        <w:widowControl/>
        <w:ind w:firstLine="540"/>
        <w:jc w:val="center"/>
        <w:rPr>
          <w:rFonts w:ascii="Times New Roman" w:hAnsi="Times New Roman" w:cs="Times New Roman"/>
          <w:b/>
          <w:sz w:val="24"/>
          <w:szCs w:val="24"/>
        </w:rPr>
      </w:pPr>
    </w:p>
    <w:p w14:paraId="0A1ECA8E" w14:textId="77777777" w:rsidR="00D17A62" w:rsidRDefault="00D17A62" w:rsidP="00D17A62">
      <w:pPr>
        <w:autoSpaceDE w:val="0"/>
        <w:autoSpaceDN w:val="0"/>
        <w:adjustRightInd w:val="0"/>
        <w:ind w:left="-15" w:firstLine="582"/>
        <w:jc w:val="both"/>
      </w:pPr>
      <w:r>
        <w:t xml:space="preserve">Сроки реализации Подпрограммы 2 – </w:t>
      </w:r>
      <w:r w:rsidRPr="004F2DA7">
        <w:t>20</w:t>
      </w:r>
      <w:r>
        <w:t>26</w:t>
      </w:r>
      <w:r w:rsidRPr="004F2DA7">
        <w:t>-20</w:t>
      </w:r>
      <w:r>
        <w:t>28</w:t>
      </w:r>
      <w:r w:rsidRPr="004F2DA7">
        <w:t xml:space="preserve"> годы</w:t>
      </w:r>
      <w:r>
        <w:t>. Подпрограмма 2 реализуется в один этап.</w:t>
      </w:r>
    </w:p>
    <w:p w14:paraId="5A4D642E" w14:textId="77777777" w:rsidR="00D17A62" w:rsidRPr="00EA0A91" w:rsidRDefault="00D17A62" w:rsidP="00D17A62">
      <w:pPr>
        <w:jc w:val="both"/>
        <w:rPr>
          <w:rFonts w:eastAsiaTheme="minorHAnsi"/>
          <w:sz w:val="22"/>
          <w:lang w:eastAsia="en-US"/>
        </w:rPr>
      </w:pPr>
    </w:p>
    <w:p w14:paraId="66091432" w14:textId="77777777" w:rsidR="00D17A62" w:rsidRDefault="00D17A62" w:rsidP="00D17A62">
      <w:pPr>
        <w:jc w:val="center"/>
        <w:rPr>
          <w:rFonts w:eastAsiaTheme="minorHAnsi"/>
          <w:b/>
          <w:bCs/>
          <w:lang w:eastAsia="en-US"/>
        </w:rPr>
      </w:pPr>
      <w:r>
        <w:rPr>
          <w:rFonts w:eastAsiaTheme="minorHAnsi"/>
          <w:b/>
          <w:bCs/>
          <w:lang w:eastAsia="en-US"/>
        </w:rPr>
        <w:t>Ресурсное обеспечение Подпрограммы 2</w:t>
      </w:r>
    </w:p>
    <w:p w14:paraId="0558BA0E" w14:textId="77777777" w:rsidR="00D17A62" w:rsidRPr="00070ED6" w:rsidRDefault="00D17A62" w:rsidP="00D17A62">
      <w:pPr>
        <w:jc w:val="center"/>
        <w:rPr>
          <w:rFonts w:eastAsiaTheme="minorHAnsi"/>
          <w:lang w:eastAsia="en-US"/>
        </w:rPr>
      </w:pPr>
    </w:p>
    <w:p w14:paraId="37E6502D" w14:textId="77777777" w:rsidR="00D17A62" w:rsidRDefault="00D17A62" w:rsidP="00D17A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Подпрограммы 2 в части расходных обязательств Большемурашкинского муниципального </w:t>
      </w:r>
      <w:r w:rsidRPr="00E74904">
        <w:rPr>
          <w:rFonts w:ascii="Times New Roman" w:hAnsi="Times New Roman" w:cs="Times New Roman"/>
          <w:sz w:val="24"/>
        </w:rPr>
        <w:t>округа</w:t>
      </w:r>
      <w:r>
        <w:rPr>
          <w:rFonts w:ascii="Times New Roman" w:hAnsi="Times New Roman" w:cs="Times New Roman"/>
          <w:sz w:val="24"/>
          <w:szCs w:val="24"/>
        </w:rPr>
        <w:t xml:space="preserve"> осуществляется за счет бюджетных ассигнований бюджета</w:t>
      </w:r>
      <w:r w:rsidRPr="00C41ECE">
        <w:rPr>
          <w:rFonts w:ascii="Times New Roman" w:hAnsi="Times New Roman" w:cs="Times New Roman"/>
          <w:sz w:val="22"/>
        </w:rPr>
        <w:t xml:space="preserve"> округа</w:t>
      </w:r>
      <w:r>
        <w:rPr>
          <w:rFonts w:ascii="Times New Roman" w:hAnsi="Times New Roman" w:cs="Times New Roman"/>
          <w:sz w:val="24"/>
          <w:szCs w:val="24"/>
        </w:rPr>
        <w:t>.</w:t>
      </w:r>
    </w:p>
    <w:p w14:paraId="199EA4D1" w14:textId="77777777" w:rsidR="00D17A62" w:rsidRPr="00944EBF" w:rsidRDefault="00D17A62" w:rsidP="00D17A62">
      <w:pPr>
        <w:jc w:val="both"/>
        <w:rPr>
          <w:rFonts w:eastAsiaTheme="minorHAnsi"/>
          <w:lang w:eastAsia="en-US"/>
        </w:rPr>
      </w:pPr>
      <w:r>
        <w:rPr>
          <w:rFonts w:eastAsiaTheme="minorHAnsi"/>
          <w:lang w:eastAsia="en-US"/>
        </w:rPr>
        <w:t xml:space="preserve">        </w:t>
      </w:r>
      <w:r w:rsidRPr="00070ED6">
        <w:rPr>
          <w:rFonts w:eastAsiaTheme="minorHAnsi"/>
          <w:lang w:eastAsia="en-US"/>
        </w:rPr>
        <w:t xml:space="preserve">Общий объем финансирования </w:t>
      </w:r>
      <w:r>
        <w:rPr>
          <w:rFonts w:eastAsiaTheme="minorHAnsi"/>
          <w:lang w:eastAsia="en-US"/>
        </w:rPr>
        <w:t xml:space="preserve">Подпрограммы 2 </w:t>
      </w:r>
      <w:r w:rsidRPr="002F37D4">
        <w:rPr>
          <w:rFonts w:eastAsiaTheme="minorHAnsi"/>
          <w:lang w:eastAsia="en-US"/>
        </w:rPr>
        <w:t xml:space="preserve">составляет  </w:t>
      </w:r>
      <w:r>
        <w:rPr>
          <w:rFonts w:eastAsiaTheme="minorHAnsi"/>
          <w:lang w:eastAsia="en-US"/>
        </w:rPr>
        <w:t xml:space="preserve">- </w:t>
      </w:r>
      <w:r>
        <w:rPr>
          <w:b/>
        </w:rPr>
        <w:t xml:space="preserve">15920,1 </w:t>
      </w:r>
      <w:r w:rsidRPr="002F37D4">
        <w:rPr>
          <w:rFonts w:eastAsiaTheme="minorHAnsi"/>
          <w:lang w:eastAsia="en-US"/>
        </w:rPr>
        <w:t>тысяч  рублей, в том числе за счет средств бюджета</w:t>
      </w:r>
      <w:r w:rsidRPr="00C41ECE">
        <w:rPr>
          <w:sz w:val="22"/>
        </w:rPr>
        <w:t xml:space="preserve"> округа</w:t>
      </w:r>
      <w:r w:rsidRPr="002F37D4">
        <w:rPr>
          <w:rFonts w:eastAsiaTheme="minorHAnsi"/>
          <w:lang w:eastAsia="en-US"/>
        </w:rPr>
        <w:t xml:space="preserve"> – </w:t>
      </w:r>
      <w:r>
        <w:rPr>
          <w:b/>
        </w:rPr>
        <w:t xml:space="preserve">15920,1 </w:t>
      </w:r>
      <w:r w:rsidRPr="002F37D4">
        <w:rPr>
          <w:rFonts w:eastAsiaTheme="minorHAnsi"/>
          <w:lang w:eastAsia="en-US"/>
        </w:rPr>
        <w:t>тысяч  рублей</w:t>
      </w:r>
      <w:r w:rsidRPr="00944EBF">
        <w:rPr>
          <w:rFonts w:eastAsiaTheme="minorHAnsi"/>
          <w:lang w:eastAsia="en-US"/>
        </w:rPr>
        <w:t xml:space="preserve">.  </w:t>
      </w:r>
    </w:p>
    <w:p w14:paraId="7625B0ED" w14:textId="77777777" w:rsidR="00D17A62" w:rsidRDefault="00D17A62" w:rsidP="00D17A62">
      <w:pPr>
        <w:jc w:val="both"/>
        <w:rPr>
          <w:rFonts w:eastAsiaTheme="minorHAnsi"/>
          <w:lang w:eastAsia="en-US"/>
        </w:rPr>
      </w:pPr>
      <w:r>
        <w:rPr>
          <w:rFonts w:eastAsiaTheme="minorHAnsi"/>
          <w:lang w:eastAsia="en-US"/>
        </w:rPr>
        <w:t xml:space="preserve">       </w:t>
      </w:r>
      <w:r w:rsidRPr="00070ED6">
        <w:rPr>
          <w:rFonts w:eastAsiaTheme="minorHAnsi"/>
          <w:lang w:eastAsia="en-US"/>
        </w:rPr>
        <w:t xml:space="preserve">Объемы финансирования </w:t>
      </w:r>
      <w:r>
        <w:rPr>
          <w:rFonts w:eastAsiaTheme="minorHAnsi"/>
          <w:lang w:eastAsia="en-US"/>
        </w:rPr>
        <w:t xml:space="preserve">Подпрограммы 2 </w:t>
      </w:r>
      <w:r w:rsidRPr="00070ED6">
        <w:rPr>
          <w:rFonts w:eastAsiaTheme="minorHAnsi"/>
          <w:lang w:eastAsia="en-US"/>
        </w:rPr>
        <w:t>из бюджета</w:t>
      </w:r>
      <w:r w:rsidRPr="00E74904">
        <w:t xml:space="preserve"> округа</w:t>
      </w:r>
      <w:r w:rsidRPr="00070ED6">
        <w:rPr>
          <w:rFonts w:eastAsiaTheme="minorHAnsi"/>
          <w:lang w:eastAsia="en-US"/>
        </w:rPr>
        <w:t xml:space="preserve"> могут уточняться при формировании бюдж</w:t>
      </w:r>
      <w:r>
        <w:rPr>
          <w:rFonts w:eastAsiaTheme="minorHAnsi"/>
          <w:lang w:eastAsia="en-US"/>
        </w:rPr>
        <w:t xml:space="preserve">ета на очередной финансовый год. </w:t>
      </w:r>
    </w:p>
    <w:p w14:paraId="1F016D7C" w14:textId="77777777" w:rsidR="00D17A62" w:rsidRDefault="00D17A62" w:rsidP="00D17A62">
      <w:pPr>
        <w:jc w:val="both"/>
        <w:rPr>
          <w:b/>
        </w:rPr>
      </w:pPr>
      <w:r>
        <w:rPr>
          <w:rFonts w:eastAsiaTheme="minorHAnsi"/>
          <w:lang w:eastAsia="en-US"/>
        </w:rPr>
        <w:t xml:space="preserve">       В реализации мероприятий Подпрограммы 2 могут участвовать и другие источники финансирования.</w:t>
      </w:r>
      <w:r>
        <w:rPr>
          <w:b/>
        </w:rPr>
        <w:t xml:space="preserve">  </w:t>
      </w:r>
    </w:p>
    <w:p w14:paraId="14D1EB6B" w14:textId="77777777" w:rsidR="00D17A62" w:rsidRDefault="00D17A62" w:rsidP="00D17A62">
      <w:pPr>
        <w:jc w:val="both"/>
        <w:rPr>
          <w:b/>
        </w:rPr>
      </w:pPr>
    </w:p>
    <w:p w14:paraId="54411248" w14:textId="77777777" w:rsidR="00D17A62" w:rsidRPr="00194C7C" w:rsidRDefault="00D17A62" w:rsidP="00D17A62">
      <w:pPr>
        <w:pStyle w:val="ConsPlusNonformat"/>
        <w:widowControl/>
        <w:jc w:val="center"/>
        <w:rPr>
          <w:rFonts w:ascii="Times New Roman" w:hAnsi="Times New Roman" w:cs="Times New Roman"/>
          <w:b/>
          <w:sz w:val="24"/>
          <w:szCs w:val="24"/>
        </w:rPr>
      </w:pPr>
      <w:r w:rsidRPr="00194C7C">
        <w:rPr>
          <w:rFonts w:ascii="Times New Roman" w:hAnsi="Times New Roman" w:cs="Times New Roman"/>
          <w:b/>
          <w:sz w:val="24"/>
          <w:szCs w:val="24"/>
        </w:rPr>
        <w:t>Индикаторы достижения цели и показатели непосредственных результатов</w:t>
      </w:r>
    </w:p>
    <w:p w14:paraId="5F6726A7" w14:textId="77777777" w:rsidR="00D17A62" w:rsidRDefault="00D17A62" w:rsidP="00D17A62">
      <w:pPr>
        <w:jc w:val="both"/>
        <w:rPr>
          <w:b/>
        </w:rPr>
      </w:pPr>
    </w:p>
    <w:p w14:paraId="1342ADFC" w14:textId="77777777" w:rsidR="00D17A62" w:rsidRDefault="00D17A62" w:rsidP="00D17A62">
      <w:pPr>
        <w:pStyle w:val="a7"/>
        <w:jc w:val="center"/>
      </w:pPr>
      <w:r w:rsidRPr="00FE45D8">
        <w:t xml:space="preserve">Подпрограмма </w:t>
      </w:r>
      <w:r>
        <w:t xml:space="preserve">2 </w:t>
      </w:r>
      <w:r w:rsidRPr="00BC6E29">
        <w:t>«Защита населения от чрезвычайных ситуаций»</w:t>
      </w:r>
    </w:p>
    <w:p w14:paraId="001963CF" w14:textId="77777777" w:rsidR="00D17A62" w:rsidRDefault="00D17A62" w:rsidP="00D17A62">
      <w:pPr>
        <w:pStyle w:val="a7"/>
        <w:jc w:val="both"/>
      </w:pPr>
    </w:p>
    <w:tbl>
      <w:tblPr>
        <w:tblStyle w:val="a5"/>
        <w:tblW w:w="0" w:type="auto"/>
        <w:tblLook w:val="04A0" w:firstRow="1" w:lastRow="0" w:firstColumn="1" w:lastColumn="0" w:noHBand="0" w:noVBand="1"/>
      </w:tblPr>
      <w:tblGrid>
        <w:gridCol w:w="1378"/>
        <w:gridCol w:w="2340"/>
        <w:gridCol w:w="1469"/>
        <w:gridCol w:w="1469"/>
        <w:gridCol w:w="1460"/>
        <w:gridCol w:w="1455"/>
      </w:tblGrid>
      <w:tr w:rsidR="00D17A62" w:rsidRPr="00834AFA" w14:paraId="0527B9F7" w14:textId="77777777" w:rsidTr="002B5A19">
        <w:tc>
          <w:tcPr>
            <w:tcW w:w="1378" w:type="dxa"/>
            <w:vMerge w:val="restart"/>
          </w:tcPr>
          <w:p w14:paraId="6916A5B5" w14:textId="77777777" w:rsidR="00D17A62" w:rsidRPr="00834AFA" w:rsidRDefault="00D17A62" w:rsidP="002B5A19">
            <w:pPr>
              <w:pStyle w:val="a7"/>
              <w:jc w:val="center"/>
              <w:rPr>
                <w:sz w:val="20"/>
              </w:rPr>
            </w:pPr>
            <w:r w:rsidRPr="00834AFA">
              <w:rPr>
                <w:sz w:val="20"/>
              </w:rPr>
              <w:t xml:space="preserve">№ </w:t>
            </w:r>
            <w:proofErr w:type="spellStart"/>
            <w:r w:rsidRPr="00834AFA">
              <w:rPr>
                <w:sz w:val="20"/>
              </w:rPr>
              <w:t>пп</w:t>
            </w:r>
            <w:proofErr w:type="spellEnd"/>
          </w:p>
        </w:tc>
        <w:tc>
          <w:tcPr>
            <w:tcW w:w="2340" w:type="dxa"/>
            <w:vMerge w:val="restart"/>
          </w:tcPr>
          <w:p w14:paraId="24E002B9" w14:textId="77777777" w:rsidR="00D17A62" w:rsidRPr="00834AFA" w:rsidRDefault="00D17A62" w:rsidP="002B5A19">
            <w:pPr>
              <w:pStyle w:val="a7"/>
              <w:jc w:val="center"/>
              <w:rPr>
                <w:sz w:val="20"/>
              </w:rPr>
            </w:pPr>
            <w:r w:rsidRPr="00834AFA">
              <w:rPr>
                <w:sz w:val="20"/>
              </w:rPr>
              <w:t>Наименование индикатора</w:t>
            </w:r>
          </w:p>
        </w:tc>
        <w:tc>
          <w:tcPr>
            <w:tcW w:w="1469" w:type="dxa"/>
            <w:vMerge w:val="restart"/>
          </w:tcPr>
          <w:p w14:paraId="40D53EE3" w14:textId="77777777" w:rsidR="00D17A62" w:rsidRPr="00834AFA" w:rsidRDefault="00D17A62" w:rsidP="002B5A19">
            <w:pPr>
              <w:pStyle w:val="a7"/>
              <w:jc w:val="center"/>
              <w:rPr>
                <w:sz w:val="20"/>
              </w:rPr>
            </w:pPr>
            <w:proofErr w:type="spellStart"/>
            <w:r w:rsidRPr="00834AFA">
              <w:rPr>
                <w:sz w:val="20"/>
              </w:rPr>
              <w:t>Ед</w:t>
            </w:r>
            <w:proofErr w:type="gramStart"/>
            <w:r w:rsidRPr="00834AFA">
              <w:rPr>
                <w:sz w:val="20"/>
              </w:rPr>
              <w:t>.и</w:t>
            </w:r>
            <w:proofErr w:type="gramEnd"/>
            <w:r w:rsidRPr="00834AFA">
              <w:rPr>
                <w:sz w:val="20"/>
              </w:rPr>
              <w:t>зм</w:t>
            </w:r>
            <w:proofErr w:type="spellEnd"/>
            <w:r w:rsidRPr="00834AFA">
              <w:rPr>
                <w:sz w:val="20"/>
              </w:rPr>
              <w:t>.</w:t>
            </w:r>
          </w:p>
        </w:tc>
        <w:tc>
          <w:tcPr>
            <w:tcW w:w="4384" w:type="dxa"/>
            <w:gridSpan w:val="3"/>
          </w:tcPr>
          <w:p w14:paraId="4FDA4F79" w14:textId="77777777" w:rsidR="00D17A62" w:rsidRPr="00834AFA" w:rsidRDefault="00D17A62" w:rsidP="002B5A19">
            <w:pPr>
              <w:pStyle w:val="a7"/>
              <w:jc w:val="center"/>
              <w:rPr>
                <w:sz w:val="20"/>
              </w:rPr>
            </w:pPr>
            <w:r w:rsidRPr="00834AFA">
              <w:rPr>
                <w:sz w:val="20"/>
              </w:rPr>
              <w:t>Разбивка по годам</w:t>
            </w:r>
          </w:p>
        </w:tc>
      </w:tr>
      <w:tr w:rsidR="00D17A62" w:rsidRPr="00834AFA" w14:paraId="47421DAF" w14:textId="77777777" w:rsidTr="002B5A19">
        <w:tc>
          <w:tcPr>
            <w:tcW w:w="1378" w:type="dxa"/>
            <w:vMerge/>
          </w:tcPr>
          <w:p w14:paraId="6015E683" w14:textId="77777777" w:rsidR="00D17A62" w:rsidRPr="00834AFA" w:rsidRDefault="00D17A62" w:rsidP="002B5A19">
            <w:pPr>
              <w:pStyle w:val="a7"/>
              <w:jc w:val="center"/>
              <w:rPr>
                <w:sz w:val="20"/>
              </w:rPr>
            </w:pPr>
          </w:p>
        </w:tc>
        <w:tc>
          <w:tcPr>
            <w:tcW w:w="2340" w:type="dxa"/>
            <w:vMerge/>
          </w:tcPr>
          <w:p w14:paraId="433908C1" w14:textId="77777777" w:rsidR="00D17A62" w:rsidRPr="00834AFA" w:rsidRDefault="00D17A62" w:rsidP="002B5A19">
            <w:pPr>
              <w:pStyle w:val="a7"/>
              <w:jc w:val="center"/>
              <w:rPr>
                <w:sz w:val="20"/>
              </w:rPr>
            </w:pPr>
          </w:p>
        </w:tc>
        <w:tc>
          <w:tcPr>
            <w:tcW w:w="1469" w:type="dxa"/>
            <w:vMerge/>
          </w:tcPr>
          <w:p w14:paraId="7E11B3CB" w14:textId="77777777" w:rsidR="00D17A62" w:rsidRPr="00834AFA" w:rsidRDefault="00D17A62" w:rsidP="002B5A19">
            <w:pPr>
              <w:pStyle w:val="a7"/>
              <w:jc w:val="center"/>
              <w:rPr>
                <w:sz w:val="20"/>
              </w:rPr>
            </w:pPr>
          </w:p>
        </w:tc>
        <w:tc>
          <w:tcPr>
            <w:tcW w:w="1469" w:type="dxa"/>
          </w:tcPr>
          <w:p w14:paraId="082B713B" w14:textId="77777777" w:rsidR="00D17A62" w:rsidRPr="00834AFA" w:rsidRDefault="00D17A62" w:rsidP="002B5A19">
            <w:pPr>
              <w:pStyle w:val="a7"/>
              <w:jc w:val="center"/>
              <w:rPr>
                <w:sz w:val="20"/>
              </w:rPr>
            </w:pPr>
            <w:r>
              <w:rPr>
                <w:sz w:val="20"/>
              </w:rPr>
              <w:t>2026</w:t>
            </w:r>
          </w:p>
        </w:tc>
        <w:tc>
          <w:tcPr>
            <w:tcW w:w="1460" w:type="dxa"/>
          </w:tcPr>
          <w:p w14:paraId="05A388ED" w14:textId="77777777" w:rsidR="00D17A62" w:rsidRPr="00834AFA" w:rsidRDefault="00D17A62" w:rsidP="002B5A19">
            <w:pPr>
              <w:pStyle w:val="a7"/>
              <w:jc w:val="center"/>
              <w:rPr>
                <w:sz w:val="20"/>
              </w:rPr>
            </w:pPr>
            <w:r>
              <w:rPr>
                <w:sz w:val="20"/>
              </w:rPr>
              <w:t>2027</w:t>
            </w:r>
          </w:p>
        </w:tc>
        <w:tc>
          <w:tcPr>
            <w:tcW w:w="1455" w:type="dxa"/>
          </w:tcPr>
          <w:p w14:paraId="6DC8B12E" w14:textId="77777777" w:rsidR="00D17A62" w:rsidRPr="00834AFA" w:rsidRDefault="00D17A62" w:rsidP="002B5A19">
            <w:pPr>
              <w:pStyle w:val="a7"/>
              <w:jc w:val="center"/>
              <w:rPr>
                <w:sz w:val="20"/>
              </w:rPr>
            </w:pPr>
            <w:r>
              <w:rPr>
                <w:sz w:val="20"/>
              </w:rPr>
              <w:t>2028</w:t>
            </w:r>
          </w:p>
        </w:tc>
      </w:tr>
      <w:tr w:rsidR="00D17A62" w:rsidRPr="00834AFA" w14:paraId="610B16B4" w14:textId="77777777" w:rsidTr="002B5A19">
        <w:tc>
          <w:tcPr>
            <w:tcW w:w="1378" w:type="dxa"/>
          </w:tcPr>
          <w:p w14:paraId="4E7992AC" w14:textId="77777777" w:rsidR="00D17A62" w:rsidRPr="00834AFA" w:rsidRDefault="00D17A62" w:rsidP="002B5A19">
            <w:pPr>
              <w:pStyle w:val="a7"/>
              <w:jc w:val="center"/>
              <w:rPr>
                <w:sz w:val="20"/>
              </w:rPr>
            </w:pPr>
            <w:r w:rsidRPr="00834AFA">
              <w:rPr>
                <w:sz w:val="20"/>
              </w:rPr>
              <w:t>1</w:t>
            </w:r>
          </w:p>
        </w:tc>
        <w:tc>
          <w:tcPr>
            <w:tcW w:w="2340" w:type="dxa"/>
          </w:tcPr>
          <w:p w14:paraId="28FCB0FE" w14:textId="77777777" w:rsidR="00D17A62" w:rsidRPr="00834AFA" w:rsidRDefault="00D17A62" w:rsidP="002B5A19">
            <w:pPr>
              <w:pStyle w:val="a7"/>
              <w:jc w:val="center"/>
              <w:rPr>
                <w:sz w:val="20"/>
              </w:rPr>
            </w:pPr>
            <w:r w:rsidRPr="00834AFA">
              <w:rPr>
                <w:color w:val="2D2D2D"/>
                <w:spacing w:val="2"/>
                <w:sz w:val="20"/>
                <w:shd w:val="clear" w:color="auto" w:fill="FFFFFF"/>
              </w:rPr>
              <w:t xml:space="preserve">Доля руководящего состава и должностных лиц, прошедших </w:t>
            </w:r>
            <w:proofErr w:type="gramStart"/>
            <w:r w:rsidRPr="00834AFA">
              <w:rPr>
                <w:color w:val="2D2D2D"/>
                <w:spacing w:val="2"/>
                <w:sz w:val="20"/>
                <w:shd w:val="clear" w:color="auto" w:fill="FFFFFF"/>
              </w:rPr>
              <w:t>обучение по вопросам</w:t>
            </w:r>
            <w:proofErr w:type="gramEnd"/>
            <w:r w:rsidRPr="00834AFA">
              <w:rPr>
                <w:color w:val="2D2D2D"/>
                <w:spacing w:val="2"/>
                <w:sz w:val="20"/>
                <w:shd w:val="clear" w:color="auto" w:fill="FFFFFF"/>
              </w:rPr>
              <w:t xml:space="preserve"> гражданской обороны, защите от чрезвычайных ситуаций и террористических акций</w:t>
            </w:r>
          </w:p>
        </w:tc>
        <w:tc>
          <w:tcPr>
            <w:tcW w:w="1469" w:type="dxa"/>
          </w:tcPr>
          <w:p w14:paraId="011ED851" w14:textId="77777777" w:rsidR="00D17A62" w:rsidRPr="00834AFA" w:rsidRDefault="00D17A62" w:rsidP="002B5A19">
            <w:pPr>
              <w:pStyle w:val="a7"/>
              <w:jc w:val="center"/>
              <w:rPr>
                <w:sz w:val="20"/>
              </w:rPr>
            </w:pPr>
            <w:r w:rsidRPr="00834AFA">
              <w:rPr>
                <w:sz w:val="20"/>
              </w:rPr>
              <w:t>(%)</w:t>
            </w:r>
          </w:p>
        </w:tc>
        <w:tc>
          <w:tcPr>
            <w:tcW w:w="1469" w:type="dxa"/>
          </w:tcPr>
          <w:p w14:paraId="175D5F50" w14:textId="77777777" w:rsidR="00D17A62" w:rsidRPr="002B0B52" w:rsidRDefault="00D17A62" w:rsidP="002B5A19">
            <w:pPr>
              <w:pStyle w:val="a7"/>
              <w:jc w:val="center"/>
              <w:rPr>
                <w:color w:val="000000" w:themeColor="text1"/>
                <w:sz w:val="20"/>
              </w:rPr>
            </w:pPr>
            <w:r w:rsidRPr="002B0B52">
              <w:rPr>
                <w:color w:val="000000" w:themeColor="text1"/>
                <w:spacing w:val="2"/>
                <w:sz w:val="20"/>
                <w:shd w:val="clear" w:color="auto" w:fill="FFFFFF"/>
              </w:rPr>
              <w:t>не менее 75</w:t>
            </w:r>
          </w:p>
        </w:tc>
        <w:tc>
          <w:tcPr>
            <w:tcW w:w="1460" w:type="dxa"/>
          </w:tcPr>
          <w:p w14:paraId="741E4944" w14:textId="77777777" w:rsidR="00D17A62" w:rsidRPr="002B0B52" w:rsidRDefault="00D17A62" w:rsidP="002B5A19">
            <w:pPr>
              <w:pStyle w:val="a7"/>
              <w:jc w:val="center"/>
              <w:rPr>
                <w:color w:val="000000" w:themeColor="text1"/>
                <w:sz w:val="20"/>
              </w:rPr>
            </w:pPr>
            <w:r w:rsidRPr="002B0B52">
              <w:rPr>
                <w:color w:val="000000" w:themeColor="text1"/>
                <w:spacing w:val="2"/>
                <w:sz w:val="20"/>
                <w:shd w:val="clear" w:color="auto" w:fill="FFFFFF"/>
              </w:rPr>
              <w:t>не менее 75</w:t>
            </w:r>
          </w:p>
        </w:tc>
        <w:tc>
          <w:tcPr>
            <w:tcW w:w="1455" w:type="dxa"/>
          </w:tcPr>
          <w:p w14:paraId="48EDACCD" w14:textId="77777777" w:rsidR="00D17A62" w:rsidRPr="002B0B52" w:rsidRDefault="00D17A62" w:rsidP="002B5A19">
            <w:pPr>
              <w:pStyle w:val="a7"/>
              <w:jc w:val="center"/>
              <w:rPr>
                <w:color w:val="000000" w:themeColor="text1"/>
                <w:sz w:val="20"/>
              </w:rPr>
            </w:pPr>
            <w:r w:rsidRPr="002B0B52">
              <w:rPr>
                <w:color w:val="000000" w:themeColor="text1"/>
                <w:spacing w:val="2"/>
                <w:sz w:val="20"/>
                <w:shd w:val="clear" w:color="auto" w:fill="FFFFFF"/>
              </w:rPr>
              <w:t>не менее 75</w:t>
            </w:r>
          </w:p>
        </w:tc>
      </w:tr>
      <w:tr w:rsidR="00D17A62" w:rsidRPr="00834AFA" w14:paraId="7983FD6C" w14:textId="77777777" w:rsidTr="002B5A19">
        <w:tc>
          <w:tcPr>
            <w:tcW w:w="1378" w:type="dxa"/>
          </w:tcPr>
          <w:p w14:paraId="0172D641" w14:textId="77777777" w:rsidR="00D17A62" w:rsidRPr="00834AFA" w:rsidRDefault="00D17A62" w:rsidP="002B5A19">
            <w:pPr>
              <w:pStyle w:val="a7"/>
              <w:jc w:val="center"/>
              <w:rPr>
                <w:sz w:val="20"/>
              </w:rPr>
            </w:pPr>
            <w:r w:rsidRPr="00834AFA">
              <w:rPr>
                <w:sz w:val="20"/>
              </w:rPr>
              <w:t>2</w:t>
            </w:r>
          </w:p>
        </w:tc>
        <w:tc>
          <w:tcPr>
            <w:tcW w:w="2340" w:type="dxa"/>
          </w:tcPr>
          <w:p w14:paraId="2D922D71" w14:textId="77777777" w:rsidR="00D17A62" w:rsidRPr="00834AFA" w:rsidRDefault="00D17A62" w:rsidP="002B5A19">
            <w:pPr>
              <w:pStyle w:val="a7"/>
              <w:jc w:val="center"/>
              <w:rPr>
                <w:sz w:val="20"/>
              </w:rPr>
            </w:pPr>
            <w:r w:rsidRPr="00834AFA">
              <w:rPr>
                <w:sz w:val="20"/>
              </w:rPr>
              <w:t xml:space="preserve">Объем финансовых ресурсов, предусмотренных бюджетом Большемурашкинского муниципального </w:t>
            </w:r>
            <w:r>
              <w:rPr>
                <w:sz w:val="20"/>
              </w:rPr>
              <w:t>округа</w:t>
            </w:r>
            <w:r w:rsidRPr="00834AFA">
              <w:rPr>
                <w:sz w:val="20"/>
              </w:rPr>
              <w:t xml:space="preserve"> на соответствующий год для резерва для предупреждения и ликвидации ЧС и </w:t>
            </w:r>
            <w:r w:rsidRPr="00834AFA">
              <w:rPr>
                <w:sz w:val="20"/>
              </w:rPr>
              <w:lastRenderedPageBreak/>
              <w:t>последствий стихийных бедствий</w:t>
            </w:r>
          </w:p>
        </w:tc>
        <w:tc>
          <w:tcPr>
            <w:tcW w:w="1469" w:type="dxa"/>
          </w:tcPr>
          <w:p w14:paraId="5BE619DF" w14:textId="77777777" w:rsidR="00D17A62" w:rsidRPr="00834AFA" w:rsidRDefault="00D17A62" w:rsidP="002B5A19">
            <w:pPr>
              <w:pStyle w:val="a7"/>
              <w:jc w:val="center"/>
              <w:rPr>
                <w:sz w:val="20"/>
              </w:rPr>
            </w:pPr>
            <w:proofErr w:type="spellStart"/>
            <w:r w:rsidRPr="00834AFA">
              <w:rPr>
                <w:sz w:val="20"/>
              </w:rPr>
              <w:lastRenderedPageBreak/>
              <w:t>тыс</w:t>
            </w:r>
            <w:proofErr w:type="gramStart"/>
            <w:r w:rsidRPr="00834AFA">
              <w:rPr>
                <w:sz w:val="20"/>
              </w:rPr>
              <w:t>.р</w:t>
            </w:r>
            <w:proofErr w:type="gramEnd"/>
            <w:r w:rsidRPr="00834AFA">
              <w:rPr>
                <w:sz w:val="20"/>
              </w:rPr>
              <w:t>уб</w:t>
            </w:r>
            <w:proofErr w:type="spellEnd"/>
          </w:p>
        </w:tc>
        <w:tc>
          <w:tcPr>
            <w:tcW w:w="1469" w:type="dxa"/>
          </w:tcPr>
          <w:p w14:paraId="257B72D7" w14:textId="77777777" w:rsidR="00D17A62" w:rsidRPr="00834AFA" w:rsidRDefault="00D17A62" w:rsidP="002B5A19">
            <w:pPr>
              <w:pStyle w:val="a7"/>
              <w:jc w:val="center"/>
              <w:rPr>
                <w:sz w:val="20"/>
              </w:rPr>
            </w:pPr>
            <w:r w:rsidRPr="00834AFA">
              <w:rPr>
                <w:sz w:val="20"/>
              </w:rPr>
              <w:t xml:space="preserve">не менее </w:t>
            </w:r>
            <w:r>
              <w:rPr>
                <w:sz w:val="20"/>
              </w:rPr>
              <w:t>10</w:t>
            </w:r>
            <w:r w:rsidRPr="00834AFA">
              <w:rPr>
                <w:sz w:val="20"/>
              </w:rPr>
              <w:t>0,0</w:t>
            </w:r>
          </w:p>
        </w:tc>
        <w:tc>
          <w:tcPr>
            <w:tcW w:w="1460" w:type="dxa"/>
          </w:tcPr>
          <w:p w14:paraId="0BF176C7" w14:textId="77777777" w:rsidR="00D17A62" w:rsidRPr="00834AFA" w:rsidRDefault="00D17A62" w:rsidP="002B5A19">
            <w:pPr>
              <w:pStyle w:val="a7"/>
              <w:jc w:val="center"/>
              <w:rPr>
                <w:sz w:val="20"/>
              </w:rPr>
            </w:pPr>
            <w:r w:rsidRPr="00834AFA">
              <w:rPr>
                <w:sz w:val="20"/>
              </w:rPr>
              <w:t xml:space="preserve">не менее </w:t>
            </w:r>
            <w:r>
              <w:rPr>
                <w:sz w:val="20"/>
              </w:rPr>
              <w:t>10</w:t>
            </w:r>
            <w:r w:rsidRPr="00834AFA">
              <w:rPr>
                <w:sz w:val="20"/>
              </w:rPr>
              <w:t>0,0</w:t>
            </w:r>
          </w:p>
        </w:tc>
        <w:tc>
          <w:tcPr>
            <w:tcW w:w="1455" w:type="dxa"/>
          </w:tcPr>
          <w:p w14:paraId="49666D82" w14:textId="77777777" w:rsidR="00D17A62" w:rsidRPr="00834AFA" w:rsidRDefault="00D17A62" w:rsidP="002B5A19">
            <w:pPr>
              <w:pStyle w:val="a7"/>
              <w:jc w:val="center"/>
              <w:rPr>
                <w:b/>
                <w:sz w:val="20"/>
              </w:rPr>
            </w:pPr>
            <w:r w:rsidRPr="00834AFA">
              <w:rPr>
                <w:sz w:val="20"/>
              </w:rPr>
              <w:t xml:space="preserve">не менее </w:t>
            </w:r>
            <w:r>
              <w:rPr>
                <w:sz w:val="20"/>
              </w:rPr>
              <w:t>10</w:t>
            </w:r>
            <w:r w:rsidRPr="00834AFA">
              <w:rPr>
                <w:sz w:val="20"/>
              </w:rPr>
              <w:t>0,0</w:t>
            </w:r>
          </w:p>
        </w:tc>
      </w:tr>
      <w:tr w:rsidR="00D17A62" w:rsidRPr="00834AFA" w14:paraId="1BF419D6" w14:textId="77777777" w:rsidTr="002B5A19">
        <w:tc>
          <w:tcPr>
            <w:tcW w:w="1378" w:type="dxa"/>
          </w:tcPr>
          <w:p w14:paraId="579E1956" w14:textId="77777777" w:rsidR="00D17A62" w:rsidRPr="00834AFA" w:rsidRDefault="00D17A62" w:rsidP="002B5A19">
            <w:pPr>
              <w:pStyle w:val="a7"/>
              <w:jc w:val="center"/>
              <w:rPr>
                <w:sz w:val="20"/>
              </w:rPr>
            </w:pPr>
            <w:r w:rsidRPr="00834AFA">
              <w:rPr>
                <w:sz w:val="20"/>
              </w:rPr>
              <w:lastRenderedPageBreak/>
              <w:t>3</w:t>
            </w:r>
          </w:p>
        </w:tc>
        <w:tc>
          <w:tcPr>
            <w:tcW w:w="2340" w:type="dxa"/>
          </w:tcPr>
          <w:p w14:paraId="673ED0E1" w14:textId="77777777" w:rsidR="00D17A62" w:rsidRPr="00834AFA" w:rsidRDefault="00D17A62" w:rsidP="002B5A19">
            <w:pPr>
              <w:pStyle w:val="a7"/>
              <w:jc w:val="center"/>
              <w:rPr>
                <w:sz w:val="20"/>
              </w:rPr>
            </w:pPr>
            <w:r w:rsidRPr="00834AFA">
              <w:rPr>
                <w:snapToGrid w:val="0"/>
                <w:sz w:val="20"/>
              </w:rPr>
              <w:t xml:space="preserve">Доля </w:t>
            </w:r>
            <w:proofErr w:type="gramStart"/>
            <w:r w:rsidRPr="00834AFA">
              <w:rPr>
                <w:snapToGrid w:val="0"/>
                <w:sz w:val="20"/>
              </w:rPr>
              <w:t>о</w:t>
            </w:r>
            <w:r w:rsidRPr="00834AFA">
              <w:rPr>
                <w:sz w:val="20"/>
              </w:rPr>
              <w:t xml:space="preserve">беспечения работоспособности оконечного оборудования </w:t>
            </w:r>
            <w:r w:rsidRPr="00834AFA">
              <w:rPr>
                <w:snapToGrid w:val="0"/>
                <w:sz w:val="20"/>
              </w:rPr>
              <w:t>системы оповещения населения</w:t>
            </w:r>
            <w:proofErr w:type="gramEnd"/>
            <w:r w:rsidRPr="00834AFA">
              <w:rPr>
                <w:snapToGrid w:val="0"/>
                <w:sz w:val="20"/>
              </w:rPr>
              <w:t xml:space="preserve"> по окончании календарного года</w:t>
            </w:r>
          </w:p>
        </w:tc>
        <w:tc>
          <w:tcPr>
            <w:tcW w:w="1469" w:type="dxa"/>
          </w:tcPr>
          <w:p w14:paraId="6FE0435E" w14:textId="77777777" w:rsidR="00D17A62" w:rsidRPr="00834AFA" w:rsidRDefault="00D17A62" w:rsidP="002B5A19">
            <w:pPr>
              <w:pStyle w:val="a7"/>
              <w:jc w:val="center"/>
              <w:rPr>
                <w:sz w:val="20"/>
              </w:rPr>
            </w:pPr>
            <w:r w:rsidRPr="00834AFA">
              <w:rPr>
                <w:sz w:val="20"/>
              </w:rPr>
              <w:t>(%)</w:t>
            </w:r>
          </w:p>
        </w:tc>
        <w:tc>
          <w:tcPr>
            <w:tcW w:w="1469" w:type="dxa"/>
          </w:tcPr>
          <w:p w14:paraId="0985621D" w14:textId="77777777" w:rsidR="00D17A62" w:rsidRPr="00834AFA" w:rsidRDefault="00D17A62" w:rsidP="002B5A19">
            <w:pPr>
              <w:pStyle w:val="a7"/>
              <w:jc w:val="center"/>
              <w:rPr>
                <w:sz w:val="20"/>
              </w:rPr>
            </w:pPr>
            <w:r w:rsidRPr="00834AFA">
              <w:rPr>
                <w:sz w:val="20"/>
              </w:rPr>
              <w:t>100</w:t>
            </w:r>
          </w:p>
        </w:tc>
        <w:tc>
          <w:tcPr>
            <w:tcW w:w="1460" w:type="dxa"/>
          </w:tcPr>
          <w:p w14:paraId="5D11BAD7" w14:textId="77777777" w:rsidR="00D17A62" w:rsidRPr="00834AFA" w:rsidRDefault="00D17A62" w:rsidP="002B5A19">
            <w:pPr>
              <w:pStyle w:val="a7"/>
              <w:jc w:val="center"/>
              <w:rPr>
                <w:sz w:val="20"/>
              </w:rPr>
            </w:pPr>
            <w:r w:rsidRPr="00834AFA">
              <w:rPr>
                <w:sz w:val="20"/>
              </w:rPr>
              <w:t>100</w:t>
            </w:r>
          </w:p>
        </w:tc>
        <w:tc>
          <w:tcPr>
            <w:tcW w:w="1455" w:type="dxa"/>
          </w:tcPr>
          <w:p w14:paraId="0C39AED0" w14:textId="77777777" w:rsidR="00D17A62" w:rsidRPr="00834AFA" w:rsidRDefault="00D17A62" w:rsidP="002B5A19">
            <w:pPr>
              <w:pStyle w:val="a7"/>
              <w:jc w:val="center"/>
              <w:rPr>
                <w:sz w:val="20"/>
              </w:rPr>
            </w:pPr>
            <w:r w:rsidRPr="00834AFA">
              <w:rPr>
                <w:sz w:val="20"/>
              </w:rPr>
              <w:t>100</w:t>
            </w:r>
          </w:p>
        </w:tc>
      </w:tr>
      <w:tr w:rsidR="00D17A62" w:rsidRPr="00834AFA" w14:paraId="3AA31769" w14:textId="77777777" w:rsidTr="002B5A19">
        <w:tc>
          <w:tcPr>
            <w:tcW w:w="1378" w:type="dxa"/>
          </w:tcPr>
          <w:p w14:paraId="7E8FEA06" w14:textId="77777777" w:rsidR="00D17A62" w:rsidRPr="00834AFA" w:rsidRDefault="00D17A62" w:rsidP="002B5A19">
            <w:pPr>
              <w:pStyle w:val="a7"/>
              <w:jc w:val="center"/>
              <w:rPr>
                <w:sz w:val="20"/>
              </w:rPr>
            </w:pPr>
          </w:p>
        </w:tc>
        <w:tc>
          <w:tcPr>
            <w:tcW w:w="2340" w:type="dxa"/>
          </w:tcPr>
          <w:p w14:paraId="7211ECBA" w14:textId="77777777" w:rsidR="00D17A62" w:rsidRPr="00834AFA" w:rsidRDefault="00D17A62" w:rsidP="002B5A19">
            <w:pPr>
              <w:pStyle w:val="a7"/>
              <w:jc w:val="center"/>
              <w:rPr>
                <w:sz w:val="20"/>
              </w:rPr>
            </w:pPr>
            <w:r w:rsidRPr="00834AFA">
              <w:rPr>
                <w:sz w:val="20"/>
              </w:rPr>
              <w:t xml:space="preserve">Обеспечение круглосуточного мониторинга происшествий Единой дежурно-диспетчерской службой  Большемурашкинского муниципального </w:t>
            </w:r>
            <w:r>
              <w:rPr>
                <w:sz w:val="20"/>
              </w:rPr>
              <w:t>округа</w:t>
            </w:r>
            <w:r w:rsidRPr="00834AFA">
              <w:rPr>
                <w:sz w:val="20"/>
              </w:rPr>
              <w:t xml:space="preserve"> оперативно-дежурной сменой в количестве</w:t>
            </w:r>
          </w:p>
        </w:tc>
        <w:tc>
          <w:tcPr>
            <w:tcW w:w="1469" w:type="dxa"/>
          </w:tcPr>
          <w:p w14:paraId="34B381D9" w14:textId="77777777" w:rsidR="00D17A62" w:rsidRPr="00834AFA" w:rsidRDefault="00D17A62" w:rsidP="002B5A19">
            <w:pPr>
              <w:pStyle w:val="a7"/>
              <w:jc w:val="center"/>
              <w:rPr>
                <w:sz w:val="20"/>
              </w:rPr>
            </w:pPr>
            <w:r w:rsidRPr="00834AFA">
              <w:rPr>
                <w:sz w:val="20"/>
              </w:rPr>
              <w:t>чел.</w:t>
            </w:r>
          </w:p>
        </w:tc>
        <w:tc>
          <w:tcPr>
            <w:tcW w:w="1469" w:type="dxa"/>
          </w:tcPr>
          <w:p w14:paraId="6589396C" w14:textId="77777777" w:rsidR="00D17A62" w:rsidRPr="00834AFA" w:rsidRDefault="00D17A62" w:rsidP="002B5A19">
            <w:pPr>
              <w:pStyle w:val="a7"/>
              <w:jc w:val="center"/>
              <w:rPr>
                <w:sz w:val="20"/>
              </w:rPr>
            </w:pPr>
            <w:r w:rsidRPr="00834AFA">
              <w:rPr>
                <w:sz w:val="20"/>
              </w:rPr>
              <w:t xml:space="preserve">не менее </w:t>
            </w:r>
          </w:p>
          <w:p w14:paraId="5C6CCB09" w14:textId="77777777" w:rsidR="00D17A62" w:rsidRPr="00834AFA" w:rsidRDefault="00D17A62" w:rsidP="002B5A19">
            <w:pPr>
              <w:pStyle w:val="a7"/>
              <w:jc w:val="center"/>
              <w:rPr>
                <w:sz w:val="20"/>
              </w:rPr>
            </w:pPr>
            <w:r w:rsidRPr="00834AFA">
              <w:rPr>
                <w:sz w:val="20"/>
              </w:rPr>
              <w:t>2-х</w:t>
            </w:r>
          </w:p>
        </w:tc>
        <w:tc>
          <w:tcPr>
            <w:tcW w:w="1460" w:type="dxa"/>
          </w:tcPr>
          <w:p w14:paraId="54B5FA33" w14:textId="77777777" w:rsidR="00D17A62" w:rsidRPr="00834AFA" w:rsidRDefault="00D17A62" w:rsidP="002B5A19">
            <w:pPr>
              <w:pStyle w:val="a7"/>
              <w:jc w:val="center"/>
              <w:rPr>
                <w:sz w:val="20"/>
              </w:rPr>
            </w:pPr>
            <w:r w:rsidRPr="00834AFA">
              <w:rPr>
                <w:sz w:val="20"/>
              </w:rPr>
              <w:t xml:space="preserve">не менее </w:t>
            </w:r>
          </w:p>
          <w:p w14:paraId="644C5FE0" w14:textId="77777777" w:rsidR="00D17A62" w:rsidRPr="00834AFA" w:rsidRDefault="00D17A62" w:rsidP="002B5A19">
            <w:pPr>
              <w:pStyle w:val="a7"/>
              <w:jc w:val="center"/>
              <w:rPr>
                <w:sz w:val="20"/>
              </w:rPr>
            </w:pPr>
            <w:r w:rsidRPr="00834AFA">
              <w:rPr>
                <w:sz w:val="20"/>
              </w:rPr>
              <w:t>2-х</w:t>
            </w:r>
          </w:p>
        </w:tc>
        <w:tc>
          <w:tcPr>
            <w:tcW w:w="1455" w:type="dxa"/>
          </w:tcPr>
          <w:p w14:paraId="6106FD0C" w14:textId="77777777" w:rsidR="00D17A62" w:rsidRPr="00834AFA" w:rsidRDefault="00D17A62" w:rsidP="002B5A19">
            <w:pPr>
              <w:pStyle w:val="a7"/>
              <w:jc w:val="center"/>
              <w:rPr>
                <w:sz w:val="20"/>
              </w:rPr>
            </w:pPr>
            <w:r w:rsidRPr="00834AFA">
              <w:rPr>
                <w:sz w:val="20"/>
              </w:rPr>
              <w:t xml:space="preserve">не менее </w:t>
            </w:r>
          </w:p>
          <w:p w14:paraId="6426AC0B" w14:textId="77777777" w:rsidR="00D17A62" w:rsidRPr="00834AFA" w:rsidRDefault="00D17A62" w:rsidP="002B5A19">
            <w:pPr>
              <w:pStyle w:val="a7"/>
              <w:jc w:val="center"/>
              <w:rPr>
                <w:sz w:val="20"/>
              </w:rPr>
            </w:pPr>
            <w:r w:rsidRPr="00834AFA">
              <w:rPr>
                <w:sz w:val="20"/>
              </w:rPr>
              <w:t>2-х</w:t>
            </w:r>
          </w:p>
        </w:tc>
      </w:tr>
    </w:tbl>
    <w:p w14:paraId="1DC5E2D3" w14:textId="77777777" w:rsidR="00D17A62" w:rsidRDefault="00D17A62" w:rsidP="00D17A62">
      <w:pPr>
        <w:pStyle w:val="a7"/>
        <w:jc w:val="both"/>
      </w:pPr>
    </w:p>
    <w:p w14:paraId="4B9B7DA9" w14:textId="77777777" w:rsidR="00D17A62" w:rsidRDefault="00D17A62" w:rsidP="00D17A62">
      <w:pPr>
        <w:pStyle w:val="a7"/>
        <w:ind w:firstLine="567"/>
        <w:jc w:val="both"/>
      </w:pPr>
      <w:r w:rsidRPr="00885961">
        <w:t xml:space="preserve">Перечень мероприятий </w:t>
      </w:r>
      <w:r>
        <w:t>под</w:t>
      </w:r>
      <w:r w:rsidRPr="00885961">
        <w:t xml:space="preserve">программы 2 и их объемы финансирования представлены в таблице 2 «Перечень мероприятий муниципальной программы на финансирование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Большемурашкинского муниципального </w:t>
      </w:r>
      <w:r w:rsidRPr="00C41ECE">
        <w:rPr>
          <w:sz w:val="22"/>
        </w:rPr>
        <w:t>округа</w:t>
      </w:r>
      <w:r w:rsidRPr="00885961">
        <w:t xml:space="preserve"> на 202</w:t>
      </w:r>
      <w:r>
        <w:t>6</w:t>
      </w:r>
      <w:r w:rsidRPr="00885961">
        <w:t xml:space="preserve"> - 202</w:t>
      </w:r>
      <w:r>
        <w:t>8</w:t>
      </w:r>
      <w:r w:rsidRPr="00885961">
        <w:t xml:space="preserve"> годы»</w:t>
      </w:r>
    </w:p>
    <w:p w14:paraId="43C3D58E" w14:textId="77777777" w:rsidR="00890F9E" w:rsidRDefault="00890F9E" w:rsidP="00D17A62">
      <w:pPr>
        <w:pStyle w:val="a7"/>
        <w:ind w:firstLine="567"/>
        <w:jc w:val="both"/>
      </w:pPr>
    </w:p>
    <w:p w14:paraId="4AE48725" w14:textId="77777777" w:rsidR="00890F9E" w:rsidRDefault="00890F9E" w:rsidP="00D17A62">
      <w:pPr>
        <w:pStyle w:val="a7"/>
        <w:ind w:firstLine="567"/>
        <w:jc w:val="both"/>
      </w:pPr>
    </w:p>
    <w:p w14:paraId="3C21791F" w14:textId="77777777" w:rsidR="00890F9E" w:rsidRDefault="00890F9E" w:rsidP="00D17A62">
      <w:pPr>
        <w:pStyle w:val="a7"/>
        <w:ind w:firstLine="567"/>
        <w:jc w:val="both"/>
      </w:pPr>
    </w:p>
    <w:p w14:paraId="6B307C91" w14:textId="77777777" w:rsidR="00890F9E" w:rsidRDefault="00890F9E" w:rsidP="00D17A62">
      <w:pPr>
        <w:pStyle w:val="a7"/>
        <w:ind w:firstLine="567"/>
        <w:jc w:val="both"/>
      </w:pPr>
    </w:p>
    <w:p w14:paraId="3E27AC81" w14:textId="77777777" w:rsidR="00890F9E" w:rsidRDefault="00890F9E" w:rsidP="00D17A62">
      <w:pPr>
        <w:pStyle w:val="a7"/>
        <w:ind w:firstLine="567"/>
        <w:jc w:val="both"/>
      </w:pPr>
    </w:p>
    <w:p w14:paraId="1311A503" w14:textId="77777777" w:rsidR="00890F9E" w:rsidRDefault="00890F9E" w:rsidP="00D17A62">
      <w:pPr>
        <w:pStyle w:val="a7"/>
        <w:ind w:firstLine="567"/>
        <w:jc w:val="both"/>
      </w:pPr>
    </w:p>
    <w:p w14:paraId="26F416E5" w14:textId="77777777" w:rsidR="00890F9E" w:rsidRDefault="00890F9E" w:rsidP="00D17A62">
      <w:pPr>
        <w:pStyle w:val="a7"/>
        <w:ind w:firstLine="567"/>
        <w:jc w:val="both"/>
      </w:pPr>
    </w:p>
    <w:p w14:paraId="7D1F0882" w14:textId="77777777" w:rsidR="00890F9E" w:rsidRDefault="00890F9E" w:rsidP="00D17A62">
      <w:pPr>
        <w:pStyle w:val="a7"/>
        <w:ind w:firstLine="567"/>
        <w:jc w:val="both"/>
      </w:pPr>
    </w:p>
    <w:p w14:paraId="2A9661B5" w14:textId="77777777" w:rsidR="00890F9E" w:rsidRDefault="00890F9E" w:rsidP="00D17A62">
      <w:pPr>
        <w:pStyle w:val="a7"/>
        <w:ind w:firstLine="567"/>
        <w:jc w:val="both"/>
      </w:pPr>
    </w:p>
    <w:p w14:paraId="662F279B" w14:textId="77777777" w:rsidR="00890F9E" w:rsidRDefault="00890F9E" w:rsidP="00D17A62">
      <w:pPr>
        <w:pStyle w:val="a7"/>
        <w:ind w:firstLine="567"/>
        <w:jc w:val="both"/>
      </w:pPr>
    </w:p>
    <w:p w14:paraId="3A0F50C2" w14:textId="77777777" w:rsidR="00890F9E" w:rsidRDefault="00890F9E" w:rsidP="00D17A62">
      <w:pPr>
        <w:pStyle w:val="a7"/>
        <w:ind w:firstLine="567"/>
        <w:jc w:val="both"/>
      </w:pPr>
    </w:p>
    <w:p w14:paraId="7899E815" w14:textId="77777777" w:rsidR="00890F9E" w:rsidRDefault="00890F9E" w:rsidP="00D17A62">
      <w:pPr>
        <w:pStyle w:val="a7"/>
        <w:ind w:firstLine="567"/>
        <w:jc w:val="both"/>
      </w:pPr>
    </w:p>
    <w:p w14:paraId="43696404" w14:textId="77777777" w:rsidR="00890F9E" w:rsidRDefault="00890F9E" w:rsidP="00D17A62">
      <w:pPr>
        <w:pStyle w:val="a7"/>
        <w:ind w:firstLine="567"/>
        <w:jc w:val="both"/>
      </w:pPr>
    </w:p>
    <w:p w14:paraId="3D2EC6FE" w14:textId="77777777" w:rsidR="00890F9E" w:rsidRDefault="00890F9E" w:rsidP="00D17A62">
      <w:pPr>
        <w:pStyle w:val="a7"/>
        <w:ind w:firstLine="567"/>
        <w:jc w:val="both"/>
      </w:pPr>
    </w:p>
    <w:p w14:paraId="4694DA6F" w14:textId="77777777" w:rsidR="00890F9E" w:rsidRDefault="00890F9E" w:rsidP="00D17A62">
      <w:pPr>
        <w:pStyle w:val="a7"/>
        <w:ind w:firstLine="567"/>
        <w:jc w:val="both"/>
      </w:pPr>
    </w:p>
    <w:p w14:paraId="578CBE32" w14:textId="77777777" w:rsidR="00890F9E" w:rsidRDefault="00890F9E" w:rsidP="00D17A62">
      <w:pPr>
        <w:pStyle w:val="a7"/>
        <w:ind w:firstLine="567"/>
        <w:jc w:val="both"/>
      </w:pPr>
    </w:p>
    <w:p w14:paraId="4D697741" w14:textId="77777777" w:rsidR="00890F9E" w:rsidRDefault="00890F9E" w:rsidP="00D17A62">
      <w:pPr>
        <w:pStyle w:val="a7"/>
        <w:ind w:firstLine="567"/>
        <w:jc w:val="both"/>
      </w:pPr>
    </w:p>
    <w:p w14:paraId="6210D273" w14:textId="77777777" w:rsidR="00890F9E" w:rsidRDefault="00890F9E" w:rsidP="00D17A62">
      <w:pPr>
        <w:pStyle w:val="a7"/>
        <w:ind w:firstLine="567"/>
        <w:jc w:val="both"/>
      </w:pPr>
    </w:p>
    <w:p w14:paraId="3A667DD0" w14:textId="77777777" w:rsidR="00890F9E" w:rsidRDefault="00890F9E" w:rsidP="00D17A62">
      <w:pPr>
        <w:pStyle w:val="a7"/>
        <w:ind w:firstLine="567"/>
        <w:jc w:val="both"/>
      </w:pPr>
    </w:p>
    <w:p w14:paraId="08F56DF5" w14:textId="77777777" w:rsidR="00890F9E" w:rsidRDefault="00890F9E" w:rsidP="00D17A62">
      <w:pPr>
        <w:pStyle w:val="a7"/>
        <w:ind w:firstLine="567"/>
        <w:jc w:val="both"/>
      </w:pPr>
    </w:p>
    <w:p w14:paraId="4A87F7DE" w14:textId="77777777" w:rsidR="00890F9E" w:rsidRDefault="00890F9E" w:rsidP="00D17A62">
      <w:pPr>
        <w:pStyle w:val="a7"/>
        <w:ind w:firstLine="567"/>
        <w:jc w:val="both"/>
      </w:pPr>
    </w:p>
    <w:p w14:paraId="5D3CCB66" w14:textId="77777777" w:rsidR="00890F9E" w:rsidRDefault="00890F9E" w:rsidP="00D17A62">
      <w:pPr>
        <w:pStyle w:val="a7"/>
        <w:ind w:firstLine="567"/>
        <w:jc w:val="both"/>
      </w:pPr>
    </w:p>
    <w:p w14:paraId="0053FA66" w14:textId="77777777" w:rsidR="00890F9E" w:rsidRDefault="00890F9E" w:rsidP="00D17A62">
      <w:pPr>
        <w:pStyle w:val="a7"/>
        <w:ind w:firstLine="567"/>
        <w:jc w:val="both"/>
      </w:pPr>
    </w:p>
    <w:p w14:paraId="30B9D593" w14:textId="77777777" w:rsidR="00890F9E" w:rsidRDefault="00890F9E" w:rsidP="00D17A62">
      <w:pPr>
        <w:pStyle w:val="a7"/>
        <w:ind w:firstLine="567"/>
        <w:jc w:val="both"/>
      </w:pPr>
    </w:p>
    <w:p w14:paraId="64433CEC" w14:textId="77777777" w:rsidR="00890F9E" w:rsidRDefault="00890F9E" w:rsidP="00D17A62">
      <w:pPr>
        <w:pStyle w:val="a7"/>
        <w:ind w:firstLine="567"/>
        <w:jc w:val="both"/>
      </w:pPr>
    </w:p>
    <w:p w14:paraId="02850DC5" w14:textId="77777777" w:rsidR="00890F9E" w:rsidRDefault="00890F9E" w:rsidP="00D17A62">
      <w:pPr>
        <w:pStyle w:val="a7"/>
        <w:ind w:firstLine="567"/>
        <w:jc w:val="both"/>
      </w:pPr>
    </w:p>
    <w:p w14:paraId="456DDE7C" w14:textId="77777777" w:rsidR="00890F9E" w:rsidRDefault="00890F9E" w:rsidP="00D17A62">
      <w:pPr>
        <w:pStyle w:val="a7"/>
        <w:ind w:firstLine="567"/>
        <w:jc w:val="both"/>
      </w:pPr>
    </w:p>
    <w:p w14:paraId="22FD236D" w14:textId="77777777" w:rsidR="00890F9E" w:rsidRDefault="00890F9E" w:rsidP="00D17A62">
      <w:pPr>
        <w:pStyle w:val="a7"/>
        <w:ind w:firstLine="567"/>
        <w:jc w:val="both"/>
      </w:pPr>
    </w:p>
    <w:p w14:paraId="6444D80C" w14:textId="77777777" w:rsidR="00890F9E" w:rsidRDefault="00890F9E" w:rsidP="00D17A62">
      <w:pPr>
        <w:pStyle w:val="a7"/>
        <w:ind w:firstLine="567"/>
        <w:jc w:val="both"/>
      </w:pPr>
    </w:p>
    <w:p w14:paraId="40214131" w14:textId="77777777" w:rsidR="00890F9E" w:rsidRDefault="00890F9E" w:rsidP="00D17A62">
      <w:pPr>
        <w:pStyle w:val="a7"/>
        <w:ind w:firstLine="567"/>
        <w:jc w:val="both"/>
      </w:pPr>
    </w:p>
    <w:p w14:paraId="56CEBFCE" w14:textId="77777777" w:rsidR="00890F9E" w:rsidRDefault="00890F9E" w:rsidP="00D17A62">
      <w:pPr>
        <w:pStyle w:val="a7"/>
        <w:ind w:firstLine="567"/>
        <w:jc w:val="both"/>
      </w:pPr>
    </w:p>
    <w:p w14:paraId="54A114DB" w14:textId="77777777" w:rsidR="00890F9E" w:rsidRDefault="00890F9E" w:rsidP="00D17A62">
      <w:pPr>
        <w:pStyle w:val="a7"/>
        <w:ind w:firstLine="567"/>
        <w:jc w:val="both"/>
      </w:pPr>
    </w:p>
    <w:p w14:paraId="3AA64AC6" w14:textId="77777777" w:rsidR="00890F9E" w:rsidRDefault="00890F9E" w:rsidP="00D17A62">
      <w:pPr>
        <w:pStyle w:val="a7"/>
        <w:ind w:firstLine="567"/>
        <w:jc w:val="both"/>
        <w:sectPr w:rsidR="00890F9E" w:rsidSect="00F520C7">
          <w:pgSz w:w="11906" w:h="16838"/>
          <w:pgMar w:top="794" w:right="851" w:bottom="851" w:left="1134" w:header="709" w:footer="709" w:gutter="0"/>
          <w:cols w:space="708"/>
          <w:docGrid w:linePitch="360"/>
        </w:sectPr>
      </w:pPr>
    </w:p>
    <w:p w14:paraId="42A9F94A" w14:textId="16A7B3B8" w:rsidR="00890F9E" w:rsidRDefault="00890F9E" w:rsidP="00D17A62">
      <w:pPr>
        <w:pStyle w:val="a7"/>
        <w:ind w:firstLine="567"/>
        <w:jc w:val="both"/>
      </w:pPr>
    </w:p>
    <w:p w14:paraId="44FFB882" w14:textId="77777777" w:rsidR="00890F9E" w:rsidRPr="00890F9E" w:rsidRDefault="00890F9E" w:rsidP="00890F9E">
      <w:pPr>
        <w:widowControl w:val="0"/>
        <w:autoSpaceDE w:val="0"/>
        <w:autoSpaceDN w:val="0"/>
        <w:adjustRightInd w:val="0"/>
        <w:jc w:val="right"/>
        <w:rPr>
          <w:b/>
          <w:color w:val="000000"/>
        </w:rPr>
      </w:pPr>
      <w:r w:rsidRPr="00890F9E">
        <w:rPr>
          <w:b/>
          <w:color w:val="000000"/>
        </w:rPr>
        <w:t>Таблица 2</w:t>
      </w:r>
    </w:p>
    <w:p w14:paraId="21563D1A" w14:textId="77777777" w:rsidR="00890F9E" w:rsidRPr="00890F9E" w:rsidRDefault="00890F9E" w:rsidP="00890F9E">
      <w:pPr>
        <w:widowControl w:val="0"/>
        <w:autoSpaceDE w:val="0"/>
        <w:autoSpaceDN w:val="0"/>
        <w:adjustRightInd w:val="0"/>
        <w:ind w:firstLine="300"/>
        <w:jc w:val="center"/>
        <w:rPr>
          <w:b/>
          <w:color w:val="000000"/>
        </w:rPr>
      </w:pPr>
      <w:r w:rsidRPr="00890F9E">
        <w:rPr>
          <w:b/>
          <w:color w:val="000000"/>
        </w:rPr>
        <w:t>Перечень мероприятий муниципальной программы</w:t>
      </w:r>
    </w:p>
    <w:p w14:paraId="0472DB2D" w14:textId="77777777" w:rsidR="00890F9E" w:rsidRPr="00890F9E" w:rsidRDefault="00890F9E" w:rsidP="00890F9E">
      <w:pPr>
        <w:autoSpaceDE w:val="0"/>
        <w:autoSpaceDN w:val="0"/>
        <w:adjustRightInd w:val="0"/>
        <w:jc w:val="center"/>
        <w:rPr>
          <w:b/>
          <w:bCs/>
        </w:rPr>
      </w:pPr>
      <w:r w:rsidRPr="00890F9E">
        <w:rPr>
          <w:b/>
          <w:bCs/>
        </w:rPr>
        <w:t xml:space="preserve">на финансирование муниципальной </w:t>
      </w:r>
      <w:proofErr w:type="spellStart"/>
      <w:r w:rsidRPr="00890F9E">
        <w:rPr>
          <w:b/>
          <w:bCs/>
        </w:rPr>
        <w:t>программы</w:t>
      </w:r>
      <w:proofErr w:type="gramStart"/>
      <w:r w:rsidRPr="00890F9E">
        <w:rPr>
          <w:b/>
          <w:bCs/>
        </w:rPr>
        <w:t>«З</w:t>
      </w:r>
      <w:proofErr w:type="gramEnd"/>
      <w:r w:rsidRPr="00890F9E">
        <w:rPr>
          <w:b/>
          <w:bCs/>
        </w:rPr>
        <w:t>ащита</w:t>
      </w:r>
      <w:proofErr w:type="spellEnd"/>
      <w:r w:rsidRPr="00890F9E">
        <w:rPr>
          <w:b/>
          <w:bCs/>
        </w:rPr>
        <w:t xml:space="preserve"> населения и территорий от чрезвычайных ситуаций, обеспечение пожарной безопасности и безопасности людей на водных объектах Большемурашкинского муниципального </w:t>
      </w:r>
      <w:r w:rsidRPr="00890F9E">
        <w:rPr>
          <w:b/>
          <w:bCs/>
          <w:szCs w:val="20"/>
        </w:rPr>
        <w:t>округа</w:t>
      </w:r>
    </w:p>
    <w:p w14:paraId="454F00D3" w14:textId="77777777" w:rsidR="00890F9E" w:rsidRPr="00890F9E" w:rsidRDefault="00890F9E" w:rsidP="00890F9E">
      <w:pPr>
        <w:widowControl w:val="0"/>
        <w:autoSpaceDE w:val="0"/>
        <w:autoSpaceDN w:val="0"/>
        <w:adjustRightInd w:val="0"/>
        <w:ind w:firstLine="300"/>
        <w:jc w:val="center"/>
        <w:rPr>
          <w:b/>
          <w:color w:val="000000"/>
        </w:rPr>
      </w:pPr>
      <w:r w:rsidRPr="00890F9E">
        <w:rPr>
          <w:b/>
          <w:color w:val="000000"/>
        </w:rPr>
        <w:t>на 2026 - 2028 годы»</w:t>
      </w:r>
    </w:p>
    <w:p w14:paraId="02DF7054" w14:textId="77777777" w:rsidR="00890F9E" w:rsidRPr="00890F9E" w:rsidRDefault="00890F9E" w:rsidP="00890F9E">
      <w:pPr>
        <w:jc w:val="both"/>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416"/>
        <w:gridCol w:w="1416"/>
        <w:gridCol w:w="1561"/>
        <w:gridCol w:w="1020"/>
        <w:gridCol w:w="855"/>
        <w:gridCol w:w="851"/>
        <w:gridCol w:w="139"/>
        <w:gridCol w:w="1136"/>
        <w:gridCol w:w="1785"/>
        <w:gridCol w:w="2608"/>
      </w:tblGrid>
      <w:tr w:rsidR="00890F9E" w:rsidRPr="00890F9E" w14:paraId="7066CEA9" w14:textId="77777777" w:rsidTr="002B5A19">
        <w:trPr>
          <w:tblHeader/>
        </w:trPr>
        <w:tc>
          <w:tcPr>
            <w:tcW w:w="2665" w:type="dxa"/>
            <w:vMerge w:val="restart"/>
          </w:tcPr>
          <w:p w14:paraId="50E4F98B" w14:textId="77777777" w:rsidR="00890F9E" w:rsidRPr="00890F9E" w:rsidRDefault="00890F9E" w:rsidP="00890F9E">
            <w:pPr>
              <w:ind w:right="-135"/>
            </w:pPr>
            <w:r w:rsidRPr="00890F9E">
              <w:t>Цель, задачи, направления деятельности, Наименование мероприятия Программы (подпрограммы)</w:t>
            </w:r>
          </w:p>
        </w:tc>
        <w:tc>
          <w:tcPr>
            <w:tcW w:w="1416" w:type="dxa"/>
            <w:vMerge w:val="restart"/>
          </w:tcPr>
          <w:p w14:paraId="7B4617B8" w14:textId="77777777" w:rsidR="00890F9E" w:rsidRPr="00890F9E" w:rsidRDefault="00890F9E" w:rsidP="00890F9E">
            <w:pPr>
              <w:autoSpaceDE w:val="0"/>
              <w:autoSpaceDN w:val="0"/>
              <w:adjustRightInd w:val="0"/>
            </w:pPr>
            <w:r w:rsidRPr="00890F9E">
              <w:t xml:space="preserve">Категория   </w:t>
            </w:r>
            <w:r w:rsidRPr="00890F9E">
              <w:br/>
              <w:t xml:space="preserve">расходов    </w:t>
            </w:r>
            <w:r w:rsidRPr="00890F9E">
              <w:br/>
            </w:r>
          </w:p>
        </w:tc>
        <w:tc>
          <w:tcPr>
            <w:tcW w:w="1416" w:type="dxa"/>
            <w:vMerge w:val="restart"/>
          </w:tcPr>
          <w:p w14:paraId="4B08F6F6" w14:textId="77777777" w:rsidR="00890F9E" w:rsidRPr="00890F9E" w:rsidRDefault="00890F9E" w:rsidP="00890F9E">
            <w:r w:rsidRPr="00890F9E">
              <w:t xml:space="preserve">Срок      </w:t>
            </w:r>
            <w:r w:rsidRPr="00890F9E">
              <w:br/>
            </w:r>
            <w:proofErr w:type="spellStart"/>
            <w:proofErr w:type="gramStart"/>
            <w:r w:rsidRPr="00890F9E">
              <w:t>исполне-ния</w:t>
            </w:r>
            <w:proofErr w:type="spellEnd"/>
            <w:proofErr w:type="gramEnd"/>
            <w:r w:rsidRPr="00890F9E">
              <w:t xml:space="preserve"> (годы </w:t>
            </w:r>
            <w:proofErr w:type="spellStart"/>
            <w:r w:rsidRPr="00890F9E">
              <w:t>реализа-ции</w:t>
            </w:r>
            <w:proofErr w:type="spellEnd"/>
            <w:r w:rsidRPr="00890F9E">
              <w:t>)</w:t>
            </w:r>
          </w:p>
        </w:tc>
        <w:tc>
          <w:tcPr>
            <w:tcW w:w="1561" w:type="dxa"/>
            <w:vMerge w:val="restart"/>
          </w:tcPr>
          <w:p w14:paraId="31F724CB" w14:textId="77777777" w:rsidR="00890F9E" w:rsidRPr="00890F9E" w:rsidRDefault="00890F9E" w:rsidP="00890F9E">
            <w:r w:rsidRPr="00890F9E">
              <w:t xml:space="preserve">Объем      </w:t>
            </w:r>
            <w:r w:rsidRPr="00890F9E">
              <w:br/>
              <w:t>финансирования      - всего, в том числе по бюджетам</w:t>
            </w:r>
            <w:r w:rsidRPr="00890F9E">
              <w:br/>
              <w:t xml:space="preserve">(тыс. руб.) </w:t>
            </w:r>
          </w:p>
        </w:tc>
        <w:tc>
          <w:tcPr>
            <w:tcW w:w="4001" w:type="dxa"/>
            <w:gridSpan w:val="5"/>
          </w:tcPr>
          <w:p w14:paraId="714B4906" w14:textId="77777777" w:rsidR="00890F9E" w:rsidRPr="00890F9E" w:rsidRDefault="00890F9E" w:rsidP="00890F9E">
            <w:pPr>
              <w:jc w:val="center"/>
            </w:pPr>
            <w:r w:rsidRPr="00890F9E">
              <w:t>В том числе по годам, тыс. рублей</w:t>
            </w:r>
          </w:p>
        </w:tc>
        <w:tc>
          <w:tcPr>
            <w:tcW w:w="1785" w:type="dxa"/>
            <w:vMerge w:val="restart"/>
          </w:tcPr>
          <w:p w14:paraId="703D5DBE" w14:textId="77777777" w:rsidR="00890F9E" w:rsidRPr="00890F9E" w:rsidRDefault="00890F9E" w:rsidP="00890F9E">
            <w:pPr>
              <w:ind w:right="-88"/>
            </w:pPr>
            <w:r w:rsidRPr="00890F9E">
              <w:t xml:space="preserve">Исполнители, </w:t>
            </w:r>
            <w:r w:rsidRPr="00890F9E">
              <w:br/>
              <w:t>ответственные</w:t>
            </w:r>
            <w:r w:rsidRPr="00890F9E">
              <w:br/>
              <w:t>за реализацию</w:t>
            </w:r>
            <w:r w:rsidRPr="00890F9E">
              <w:br/>
              <w:t xml:space="preserve">мероприятия  </w:t>
            </w:r>
          </w:p>
        </w:tc>
        <w:tc>
          <w:tcPr>
            <w:tcW w:w="2608" w:type="dxa"/>
            <w:vMerge w:val="restart"/>
          </w:tcPr>
          <w:p w14:paraId="7D4237E2" w14:textId="77777777" w:rsidR="00890F9E" w:rsidRPr="00890F9E" w:rsidRDefault="00890F9E" w:rsidP="00890F9E">
            <w:pPr>
              <w:keepNext/>
              <w:ind w:left="91" w:right="-108"/>
              <w:outlineLvl w:val="2"/>
            </w:pPr>
            <w:r w:rsidRPr="00890F9E">
              <w:t xml:space="preserve">Ожидаемые   </w:t>
            </w:r>
            <w:r w:rsidRPr="00890F9E">
              <w:br/>
              <w:t xml:space="preserve">результаты  </w:t>
            </w:r>
            <w:r w:rsidRPr="00890F9E">
              <w:br/>
              <w:t>(целевые индикаторы)</w:t>
            </w:r>
          </w:p>
        </w:tc>
      </w:tr>
      <w:tr w:rsidR="00890F9E" w:rsidRPr="00890F9E" w14:paraId="76AF87AF" w14:textId="77777777" w:rsidTr="002B5A19">
        <w:trPr>
          <w:trHeight w:val="1154"/>
          <w:tblHeader/>
        </w:trPr>
        <w:tc>
          <w:tcPr>
            <w:tcW w:w="2665" w:type="dxa"/>
            <w:vMerge/>
          </w:tcPr>
          <w:p w14:paraId="33132973" w14:textId="77777777" w:rsidR="00890F9E" w:rsidRPr="00890F9E" w:rsidRDefault="00890F9E" w:rsidP="00890F9E">
            <w:pPr>
              <w:ind w:right="-135"/>
              <w:jc w:val="center"/>
            </w:pPr>
          </w:p>
        </w:tc>
        <w:tc>
          <w:tcPr>
            <w:tcW w:w="1416" w:type="dxa"/>
            <w:vMerge/>
          </w:tcPr>
          <w:p w14:paraId="0129E497" w14:textId="77777777" w:rsidR="00890F9E" w:rsidRPr="00890F9E" w:rsidRDefault="00890F9E" w:rsidP="00890F9E">
            <w:pPr>
              <w:jc w:val="center"/>
            </w:pPr>
          </w:p>
        </w:tc>
        <w:tc>
          <w:tcPr>
            <w:tcW w:w="1416" w:type="dxa"/>
            <w:vMerge/>
          </w:tcPr>
          <w:p w14:paraId="3F333718" w14:textId="77777777" w:rsidR="00890F9E" w:rsidRPr="00890F9E" w:rsidRDefault="00890F9E" w:rsidP="00890F9E">
            <w:pPr>
              <w:jc w:val="center"/>
            </w:pPr>
          </w:p>
        </w:tc>
        <w:tc>
          <w:tcPr>
            <w:tcW w:w="1561" w:type="dxa"/>
            <w:vMerge/>
          </w:tcPr>
          <w:p w14:paraId="2AD55D14" w14:textId="77777777" w:rsidR="00890F9E" w:rsidRPr="00890F9E" w:rsidRDefault="00890F9E" w:rsidP="00890F9E">
            <w:pPr>
              <w:jc w:val="center"/>
            </w:pPr>
          </w:p>
        </w:tc>
        <w:tc>
          <w:tcPr>
            <w:tcW w:w="1020" w:type="dxa"/>
          </w:tcPr>
          <w:p w14:paraId="56608089" w14:textId="77777777" w:rsidR="00890F9E" w:rsidRPr="00890F9E" w:rsidRDefault="00890F9E" w:rsidP="00890F9E">
            <w:pPr>
              <w:jc w:val="center"/>
            </w:pPr>
            <w:r w:rsidRPr="00890F9E">
              <w:t>2026</w:t>
            </w:r>
          </w:p>
        </w:tc>
        <w:tc>
          <w:tcPr>
            <w:tcW w:w="855" w:type="dxa"/>
          </w:tcPr>
          <w:p w14:paraId="4F2FF16B" w14:textId="77777777" w:rsidR="00890F9E" w:rsidRPr="00890F9E" w:rsidRDefault="00890F9E" w:rsidP="00890F9E">
            <w:pPr>
              <w:jc w:val="center"/>
            </w:pPr>
            <w:r w:rsidRPr="00890F9E">
              <w:t>2027</w:t>
            </w:r>
          </w:p>
        </w:tc>
        <w:tc>
          <w:tcPr>
            <w:tcW w:w="851" w:type="dxa"/>
          </w:tcPr>
          <w:p w14:paraId="7D4D740D" w14:textId="77777777" w:rsidR="00890F9E" w:rsidRPr="00890F9E" w:rsidRDefault="00890F9E" w:rsidP="00890F9E">
            <w:pPr>
              <w:jc w:val="center"/>
            </w:pPr>
            <w:r w:rsidRPr="00890F9E">
              <w:t>2028</w:t>
            </w:r>
          </w:p>
        </w:tc>
        <w:tc>
          <w:tcPr>
            <w:tcW w:w="1275" w:type="dxa"/>
            <w:gridSpan w:val="2"/>
          </w:tcPr>
          <w:p w14:paraId="1F6A234A" w14:textId="77777777" w:rsidR="00890F9E" w:rsidRPr="00890F9E" w:rsidRDefault="00890F9E" w:rsidP="00890F9E">
            <w:pPr>
              <w:jc w:val="center"/>
            </w:pPr>
            <w:r w:rsidRPr="00890F9E">
              <w:t xml:space="preserve">Всего </w:t>
            </w:r>
          </w:p>
        </w:tc>
        <w:tc>
          <w:tcPr>
            <w:tcW w:w="1785" w:type="dxa"/>
            <w:vMerge/>
          </w:tcPr>
          <w:p w14:paraId="45D89E6E" w14:textId="77777777" w:rsidR="00890F9E" w:rsidRPr="00890F9E" w:rsidRDefault="00890F9E" w:rsidP="00890F9E">
            <w:pPr>
              <w:jc w:val="center"/>
            </w:pPr>
          </w:p>
        </w:tc>
        <w:tc>
          <w:tcPr>
            <w:tcW w:w="2608" w:type="dxa"/>
            <w:vMerge/>
          </w:tcPr>
          <w:p w14:paraId="2242C5EB" w14:textId="77777777" w:rsidR="00890F9E" w:rsidRPr="00890F9E" w:rsidRDefault="00890F9E" w:rsidP="00890F9E">
            <w:pPr>
              <w:jc w:val="center"/>
            </w:pPr>
          </w:p>
        </w:tc>
      </w:tr>
      <w:tr w:rsidR="00890F9E" w:rsidRPr="00890F9E" w14:paraId="18ED0BD9" w14:textId="77777777" w:rsidTr="002B5A19">
        <w:trPr>
          <w:tblHeader/>
        </w:trPr>
        <w:tc>
          <w:tcPr>
            <w:tcW w:w="2665" w:type="dxa"/>
          </w:tcPr>
          <w:p w14:paraId="46F53112" w14:textId="77777777" w:rsidR="00890F9E" w:rsidRPr="00890F9E" w:rsidRDefault="00890F9E" w:rsidP="00890F9E">
            <w:pPr>
              <w:ind w:right="-135"/>
              <w:jc w:val="center"/>
            </w:pPr>
            <w:r w:rsidRPr="00890F9E">
              <w:t>1</w:t>
            </w:r>
          </w:p>
        </w:tc>
        <w:tc>
          <w:tcPr>
            <w:tcW w:w="1416" w:type="dxa"/>
          </w:tcPr>
          <w:p w14:paraId="476859FA" w14:textId="77777777" w:rsidR="00890F9E" w:rsidRPr="00890F9E" w:rsidRDefault="00890F9E" w:rsidP="00890F9E">
            <w:pPr>
              <w:jc w:val="center"/>
            </w:pPr>
            <w:r w:rsidRPr="00890F9E">
              <w:t>2</w:t>
            </w:r>
          </w:p>
        </w:tc>
        <w:tc>
          <w:tcPr>
            <w:tcW w:w="1416" w:type="dxa"/>
          </w:tcPr>
          <w:p w14:paraId="0950AEE1" w14:textId="77777777" w:rsidR="00890F9E" w:rsidRPr="00890F9E" w:rsidRDefault="00890F9E" w:rsidP="00890F9E">
            <w:pPr>
              <w:jc w:val="center"/>
            </w:pPr>
            <w:r w:rsidRPr="00890F9E">
              <w:t>3</w:t>
            </w:r>
          </w:p>
        </w:tc>
        <w:tc>
          <w:tcPr>
            <w:tcW w:w="1561" w:type="dxa"/>
          </w:tcPr>
          <w:p w14:paraId="7751A628" w14:textId="77777777" w:rsidR="00890F9E" w:rsidRPr="00890F9E" w:rsidRDefault="00890F9E" w:rsidP="00890F9E">
            <w:pPr>
              <w:jc w:val="center"/>
            </w:pPr>
            <w:r w:rsidRPr="00890F9E">
              <w:t>4</w:t>
            </w:r>
          </w:p>
        </w:tc>
        <w:tc>
          <w:tcPr>
            <w:tcW w:w="1020" w:type="dxa"/>
          </w:tcPr>
          <w:p w14:paraId="1260441F" w14:textId="77777777" w:rsidR="00890F9E" w:rsidRPr="00890F9E" w:rsidRDefault="00890F9E" w:rsidP="00890F9E">
            <w:pPr>
              <w:jc w:val="center"/>
            </w:pPr>
            <w:r w:rsidRPr="00890F9E">
              <w:t>5</w:t>
            </w:r>
          </w:p>
        </w:tc>
        <w:tc>
          <w:tcPr>
            <w:tcW w:w="855" w:type="dxa"/>
          </w:tcPr>
          <w:p w14:paraId="122208D8" w14:textId="77777777" w:rsidR="00890F9E" w:rsidRPr="00890F9E" w:rsidRDefault="00890F9E" w:rsidP="00890F9E">
            <w:pPr>
              <w:jc w:val="center"/>
            </w:pPr>
            <w:r w:rsidRPr="00890F9E">
              <w:t>6</w:t>
            </w:r>
          </w:p>
        </w:tc>
        <w:tc>
          <w:tcPr>
            <w:tcW w:w="851" w:type="dxa"/>
          </w:tcPr>
          <w:p w14:paraId="3EBA070F" w14:textId="77777777" w:rsidR="00890F9E" w:rsidRPr="00890F9E" w:rsidRDefault="00890F9E" w:rsidP="00890F9E">
            <w:pPr>
              <w:jc w:val="center"/>
            </w:pPr>
            <w:r w:rsidRPr="00890F9E">
              <w:t>7</w:t>
            </w:r>
          </w:p>
        </w:tc>
        <w:tc>
          <w:tcPr>
            <w:tcW w:w="1275" w:type="dxa"/>
            <w:gridSpan w:val="2"/>
          </w:tcPr>
          <w:p w14:paraId="01AD93F5" w14:textId="77777777" w:rsidR="00890F9E" w:rsidRPr="00890F9E" w:rsidRDefault="00890F9E" w:rsidP="00890F9E">
            <w:pPr>
              <w:jc w:val="center"/>
            </w:pPr>
            <w:r w:rsidRPr="00890F9E">
              <w:t>8</w:t>
            </w:r>
          </w:p>
        </w:tc>
        <w:tc>
          <w:tcPr>
            <w:tcW w:w="1785" w:type="dxa"/>
          </w:tcPr>
          <w:p w14:paraId="7B11D8BF" w14:textId="77777777" w:rsidR="00890F9E" w:rsidRPr="00890F9E" w:rsidRDefault="00890F9E" w:rsidP="00890F9E">
            <w:pPr>
              <w:jc w:val="center"/>
            </w:pPr>
            <w:r w:rsidRPr="00890F9E">
              <w:t>9</w:t>
            </w:r>
          </w:p>
        </w:tc>
        <w:tc>
          <w:tcPr>
            <w:tcW w:w="2608" w:type="dxa"/>
          </w:tcPr>
          <w:p w14:paraId="76B500CF" w14:textId="77777777" w:rsidR="00890F9E" w:rsidRPr="00890F9E" w:rsidRDefault="00890F9E" w:rsidP="00890F9E">
            <w:pPr>
              <w:jc w:val="center"/>
            </w:pPr>
            <w:r w:rsidRPr="00890F9E">
              <w:t>10</w:t>
            </w:r>
          </w:p>
        </w:tc>
      </w:tr>
      <w:tr w:rsidR="00890F9E" w:rsidRPr="00890F9E" w14:paraId="1CB6D2CD" w14:textId="77777777" w:rsidTr="002B5A19">
        <w:trPr>
          <w:cantSplit/>
        </w:trPr>
        <w:tc>
          <w:tcPr>
            <w:tcW w:w="15452" w:type="dxa"/>
            <w:gridSpan w:val="11"/>
          </w:tcPr>
          <w:p w14:paraId="58EC470B" w14:textId="77777777" w:rsidR="00890F9E" w:rsidRPr="00890F9E" w:rsidRDefault="00890F9E" w:rsidP="00890F9E">
            <w:pPr>
              <w:autoSpaceDE w:val="0"/>
              <w:autoSpaceDN w:val="0"/>
              <w:adjustRightInd w:val="0"/>
              <w:rPr>
                <w:i/>
              </w:rPr>
            </w:pPr>
            <w:r w:rsidRPr="00890F9E">
              <w:rPr>
                <w:i/>
              </w:rPr>
              <w:t>Цель Программы:</w:t>
            </w:r>
          </w:p>
          <w:p w14:paraId="7B6E4836" w14:textId="77777777" w:rsidR="00890F9E" w:rsidRPr="00890F9E" w:rsidRDefault="00890F9E" w:rsidP="00890F9E">
            <w:pPr>
              <w:widowControl w:val="0"/>
              <w:autoSpaceDE w:val="0"/>
              <w:autoSpaceDN w:val="0"/>
              <w:adjustRightInd w:val="0"/>
              <w:ind w:right="-135"/>
              <w:rPr>
                <w:rFonts w:eastAsiaTheme="minorHAnsi"/>
                <w:i/>
                <w:lang w:eastAsia="en-US"/>
              </w:rPr>
            </w:pPr>
            <w:r w:rsidRPr="00890F9E">
              <w:rPr>
                <w:i/>
              </w:rPr>
              <w:t>Минимизация  социального и экономического ущерба, наносимого населению, экономике и природной среде от пожаров, чрезвычайных ситуаций, повышение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w:t>
            </w:r>
          </w:p>
          <w:p w14:paraId="50D529F1" w14:textId="77777777" w:rsidR="00890F9E" w:rsidRPr="00890F9E" w:rsidRDefault="00890F9E" w:rsidP="00890F9E">
            <w:pPr>
              <w:widowControl w:val="0"/>
              <w:autoSpaceDE w:val="0"/>
              <w:autoSpaceDN w:val="0"/>
              <w:adjustRightInd w:val="0"/>
              <w:ind w:right="-135"/>
              <w:rPr>
                <w:b/>
                <w:i/>
              </w:rPr>
            </w:pPr>
          </w:p>
        </w:tc>
      </w:tr>
      <w:tr w:rsidR="00890F9E" w:rsidRPr="00890F9E" w14:paraId="21847963" w14:textId="77777777" w:rsidTr="002B5A19">
        <w:trPr>
          <w:cantSplit/>
        </w:trPr>
        <w:tc>
          <w:tcPr>
            <w:tcW w:w="15452" w:type="dxa"/>
            <w:gridSpan w:val="11"/>
          </w:tcPr>
          <w:p w14:paraId="2CC1CA8E" w14:textId="77777777" w:rsidR="00890F9E" w:rsidRPr="00890F9E" w:rsidRDefault="00890F9E" w:rsidP="00890F9E">
            <w:pPr>
              <w:widowControl w:val="0"/>
              <w:autoSpaceDE w:val="0"/>
              <w:autoSpaceDN w:val="0"/>
              <w:adjustRightInd w:val="0"/>
              <w:ind w:right="-135"/>
              <w:rPr>
                <w:b/>
              </w:rPr>
            </w:pPr>
            <w:r w:rsidRPr="00890F9E">
              <w:rPr>
                <w:b/>
              </w:rPr>
              <w:t>Подпрограмма  1 «Обеспечение пожарной безопасности»</w:t>
            </w:r>
          </w:p>
        </w:tc>
      </w:tr>
      <w:tr w:rsidR="00890F9E" w:rsidRPr="00890F9E" w14:paraId="725EC91B" w14:textId="77777777" w:rsidTr="002B5A19">
        <w:trPr>
          <w:cantSplit/>
        </w:trPr>
        <w:tc>
          <w:tcPr>
            <w:tcW w:w="15452" w:type="dxa"/>
            <w:gridSpan w:val="11"/>
          </w:tcPr>
          <w:p w14:paraId="72318F99" w14:textId="77777777" w:rsidR="00890F9E" w:rsidRPr="00890F9E" w:rsidRDefault="00890F9E" w:rsidP="00890F9E">
            <w:pPr>
              <w:widowControl w:val="0"/>
              <w:autoSpaceDE w:val="0"/>
              <w:autoSpaceDN w:val="0"/>
              <w:adjustRightInd w:val="0"/>
              <w:ind w:right="-135"/>
              <w:rPr>
                <w:b/>
              </w:rPr>
            </w:pPr>
            <w:r w:rsidRPr="00890F9E">
              <w:t>Учреждения культуры</w:t>
            </w:r>
          </w:p>
        </w:tc>
      </w:tr>
      <w:tr w:rsidR="00890F9E" w:rsidRPr="00890F9E" w14:paraId="096E1ED6" w14:textId="77777777" w:rsidTr="002B5A19">
        <w:trPr>
          <w:cantSplit/>
          <w:trHeight w:val="343"/>
        </w:trPr>
        <w:tc>
          <w:tcPr>
            <w:tcW w:w="2665" w:type="dxa"/>
          </w:tcPr>
          <w:p w14:paraId="3955F9A2" w14:textId="77777777" w:rsidR="00890F9E" w:rsidRPr="00890F9E" w:rsidRDefault="00890F9E" w:rsidP="00890F9E">
            <w:pPr>
              <w:widowControl w:val="0"/>
              <w:autoSpaceDE w:val="0"/>
              <w:autoSpaceDN w:val="0"/>
              <w:adjustRightInd w:val="0"/>
              <w:ind w:right="-135"/>
            </w:pPr>
            <w:r w:rsidRPr="00890F9E">
              <w:rPr>
                <w:bCs/>
              </w:rPr>
              <w:t>Ремонт и техническое обслуживание систем автоматической пожарной сигнализации</w:t>
            </w:r>
          </w:p>
        </w:tc>
        <w:tc>
          <w:tcPr>
            <w:tcW w:w="1416" w:type="dxa"/>
          </w:tcPr>
          <w:p w14:paraId="32569A30" w14:textId="77777777" w:rsidR="00890F9E" w:rsidRPr="00890F9E" w:rsidRDefault="00890F9E" w:rsidP="00890F9E">
            <w:pPr>
              <w:jc w:val="center"/>
            </w:pPr>
          </w:p>
        </w:tc>
        <w:tc>
          <w:tcPr>
            <w:tcW w:w="1416" w:type="dxa"/>
          </w:tcPr>
          <w:p w14:paraId="3F65F137" w14:textId="77777777" w:rsidR="00890F9E" w:rsidRPr="00890F9E" w:rsidRDefault="00890F9E" w:rsidP="00890F9E">
            <w:pPr>
              <w:jc w:val="center"/>
            </w:pPr>
            <w:r w:rsidRPr="00890F9E">
              <w:t>2026-2028</w:t>
            </w:r>
          </w:p>
        </w:tc>
        <w:tc>
          <w:tcPr>
            <w:tcW w:w="1561" w:type="dxa"/>
          </w:tcPr>
          <w:p w14:paraId="44E39349" w14:textId="77777777" w:rsidR="00890F9E" w:rsidRPr="00890F9E" w:rsidRDefault="00890F9E" w:rsidP="00890F9E">
            <w:pPr>
              <w:autoSpaceDE w:val="0"/>
              <w:autoSpaceDN w:val="0"/>
              <w:adjustRightInd w:val="0"/>
            </w:pPr>
            <w:r w:rsidRPr="00890F9E">
              <w:t>- местный</w:t>
            </w:r>
          </w:p>
          <w:p w14:paraId="69963C39" w14:textId="77777777" w:rsidR="00890F9E" w:rsidRPr="00890F9E" w:rsidRDefault="00890F9E" w:rsidP="00890F9E">
            <w:pPr>
              <w:autoSpaceDE w:val="0"/>
              <w:autoSpaceDN w:val="0"/>
              <w:adjustRightInd w:val="0"/>
            </w:pPr>
            <w:r w:rsidRPr="00890F9E">
              <w:t>- областной</w:t>
            </w:r>
          </w:p>
          <w:p w14:paraId="43913557" w14:textId="77777777" w:rsidR="00890F9E" w:rsidRPr="00890F9E" w:rsidRDefault="00890F9E" w:rsidP="00890F9E">
            <w:pPr>
              <w:autoSpaceDE w:val="0"/>
              <w:autoSpaceDN w:val="0"/>
              <w:adjustRightInd w:val="0"/>
            </w:pPr>
            <w:r w:rsidRPr="00890F9E">
              <w:t xml:space="preserve">- </w:t>
            </w:r>
            <w:proofErr w:type="spellStart"/>
            <w:r w:rsidRPr="00890F9E">
              <w:t>федральн</w:t>
            </w:r>
            <w:proofErr w:type="spellEnd"/>
            <w:r w:rsidRPr="00890F9E">
              <w:t>.</w:t>
            </w:r>
          </w:p>
          <w:p w14:paraId="34B83441" w14:textId="77777777" w:rsidR="00890F9E" w:rsidRPr="00890F9E" w:rsidRDefault="00890F9E" w:rsidP="00890F9E">
            <w:pPr>
              <w:autoSpaceDE w:val="0"/>
              <w:autoSpaceDN w:val="0"/>
              <w:adjustRightInd w:val="0"/>
            </w:pPr>
            <w:r w:rsidRPr="00890F9E">
              <w:t xml:space="preserve">- </w:t>
            </w:r>
            <w:proofErr w:type="spellStart"/>
            <w:r w:rsidRPr="00890F9E">
              <w:t>внбюдж.ф</w:t>
            </w:r>
            <w:proofErr w:type="spellEnd"/>
            <w:r w:rsidRPr="00890F9E">
              <w:t>.</w:t>
            </w:r>
          </w:p>
          <w:p w14:paraId="19B97FCD" w14:textId="77777777" w:rsidR="00890F9E" w:rsidRPr="00890F9E" w:rsidRDefault="00890F9E" w:rsidP="00890F9E">
            <w:pPr>
              <w:jc w:val="center"/>
            </w:pPr>
            <w:r w:rsidRPr="00890F9E">
              <w:t>-прочие ист.</w:t>
            </w:r>
          </w:p>
        </w:tc>
        <w:tc>
          <w:tcPr>
            <w:tcW w:w="1020" w:type="dxa"/>
          </w:tcPr>
          <w:p w14:paraId="7C689B4F" w14:textId="77777777" w:rsidR="00890F9E" w:rsidRPr="00890F9E" w:rsidRDefault="00890F9E" w:rsidP="00890F9E">
            <w:pPr>
              <w:jc w:val="center"/>
            </w:pPr>
          </w:p>
        </w:tc>
        <w:tc>
          <w:tcPr>
            <w:tcW w:w="855" w:type="dxa"/>
          </w:tcPr>
          <w:p w14:paraId="541B1C9C" w14:textId="77777777" w:rsidR="00890F9E" w:rsidRPr="00890F9E" w:rsidRDefault="00890F9E" w:rsidP="00890F9E">
            <w:pPr>
              <w:jc w:val="center"/>
            </w:pPr>
          </w:p>
        </w:tc>
        <w:tc>
          <w:tcPr>
            <w:tcW w:w="851" w:type="dxa"/>
          </w:tcPr>
          <w:p w14:paraId="2F2570B4" w14:textId="77777777" w:rsidR="00890F9E" w:rsidRPr="00890F9E" w:rsidRDefault="00890F9E" w:rsidP="00890F9E">
            <w:pPr>
              <w:jc w:val="center"/>
            </w:pPr>
          </w:p>
        </w:tc>
        <w:tc>
          <w:tcPr>
            <w:tcW w:w="1275" w:type="dxa"/>
            <w:gridSpan w:val="2"/>
          </w:tcPr>
          <w:p w14:paraId="4A616FAC" w14:textId="77777777" w:rsidR="00890F9E" w:rsidRPr="00890F9E" w:rsidRDefault="00890F9E" w:rsidP="00890F9E">
            <w:pPr>
              <w:jc w:val="center"/>
            </w:pPr>
          </w:p>
        </w:tc>
        <w:tc>
          <w:tcPr>
            <w:tcW w:w="1785" w:type="dxa"/>
            <w:tcBorders>
              <w:top w:val="nil"/>
              <w:bottom w:val="single" w:sz="4" w:space="0" w:color="auto"/>
            </w:tcBorders>
          </w:tcPr>
          <w:p w14:paraId="170601DD" w14:textId="77777777" w:rsidR="00890F9E" w:rsidRPr="00890F9E" w:rsidRDefault="00890F9E" w:rsidP="00890F9E">
            <w:pPr>
              <w:ind w:right="-88"/>
              <w:jc w:val="center"/>
            </w:pPr>
            <w:r w:rsidRPr="00890F9E">
              <w:t>МБУК «Большемурашкинский Центр культуры и досуга»</w:t>
            </w:r>
          </w:p>
        </w:tc>
        <w:tc>
          <w:tcPr>
            <w:tcW w:w="2608" w:type="dxa"/>
            <w:tcBorders>
              <w:top w:val="nil"/>
              <w:bottom w:val="single" w:sz="4" w:space="0" w:color="auto"/>
            </w:tcBorders>
          </w:tcPr>
          <w:p w14:paraId="5C822FBC" w14:textId="77777777" w:rsidR="00890F9E" w:rsidRPr="00890F9E" w:rsidRDefault="00890F9E" w:rsidP="00890F9E">
            <w:pPr>
              <w:ind w:left="-51" w:right="-164"/>
              <w:jc w:val="center"/>
            </w:pPr>
            <w:r w:rsidRPr="00890F9E">
              <w:t xml:space="preserve">Безотказная работа АПС </w:t>
            </w:r>
          </w:p>
        </w:tc>
      </w:tr>
      <w:tr w:rsidR="00890F9E" w:rsidRPr="00890F9E" w14:paraId="24D2C244" w14:textId="77777777" w:rsidTr="002B5A19">
        <w:trPr>
          <w:cantSplit/>
          <w:trHeight w:val="343"/>
        </w:trPr>
        <w:tc>
          <w:tcPr>
            <w:tcW w:w="2665" w:type="dxa"/>
          </w:tcPr>
          <w:p w14:paraId="60A19B8E" w14:textId="77777777" w:rsidR="00890F9E" w:rsidRPr="00890F9E" w:rsidRDefault="00890F9E" w:rsidP="00890F9E">
            <w:pPr>
              <w:jc w:val="both"/>
            </w:pPr>
            <w:r w:rsidRPr="00890F9E">
              <w:t>Замер сопротивления изоляции силовой и осветительной электросети</w:t>
            </w:r>
          </w:p>
        </w:tc>
        <w:tc>
          <w:tcPr>
            <w:tcW w:w="1416" w:type="dxa"/>
          </w:tcPr>
          <w:p w14:paraId="32D9900C" w14:textId="77777777" w:rsidR="00890F9E" w:rsidRPr="00890F9E" w:rsidRDefault="00890F9E" w:rsidP="00890F9E">
            <w:pPr>
              <w:jc w:val="center"/>
            </w:pPr>
          </w:p>
        </w:tc>
        <w:tc>
          <w:tcPr>
            <w:tcW w:w="1416" w:type="dxa"/>
          </w:tcPr>
          <w:p w14:paraId="5F77E0B1" w14:textId="77777777" w:rsidR="00890F9E" w:rsidRPr="00890F9E" w:rsidRDefault="00890F9E" w:rsidP="00890F9E">
            <w:pPr>
              <w:jc w:val="center"/>
            </w:pPr>
            <w:r w:rsidRPr="00890F9E">
              <w:t>2026-2028</w:t>
            </w:r>
          </w:p>
        </w:tc>
        <w:tc>
          <w:tcPr>
            <w:tcW w:w="1561" w:type="dxa"/>
          </w:tcPr>
          <w:p w14:paraId="14F3D952" w14:textId="77777777" w:rsidR="00890F9E" w:rsidRPr="00890F9E" w:rsidRDefault="00890F9E" w:rsidP="00890F9E">
            <w:pPr>
              <w:jc w:val="center"/>
            </w:pPr>
          </w:p>
        </w:tc>
        <w:tc>
          <w:tcPr>
            <w:tcW w:w="1020" w:type="dxa"/>
          </w:tcPr>
          <w:p w14:paraId="69E4CB4B" w14:textId="77777777" w:rsidR="00890F9E" w:rsidRPr="00890F9E" w:rsidRDefault="00890F9E" w:rsidP="00890F9E">
            <w:pPr>
              <w:jc w:val="center"/>
            </w:pPr>
          </w:p>
        </w:tc>
        <w:tc>
          <w:tcPr>
            <w:tcW w:w="855" w:type="dxa"/>
          </w:tcPr>
          <w:p w14:paraId="0957F868" w14:textId="77777777" w:rsidR="00890F9E" w:rsidRPr="00890F9E" w:rsidRDefault="00890F9E" w:rsidP="00890F9E">
            <w:pPr>
              <w:jc w:val="center"/>
            </w:pPr>
          </w:p>
        </w:tc>
        <w:tc>
          <w:tcPr>
            <w:tcW w:w="851" w:type="dxa"/>
          </w:tcPr>
          <w:p w14:paraId="0EE16070" w14:textId="77777777" w:rsidR="00890F9E" w:rsidRPr="00890F9E" w:rsidRDefault="00890F9E" w:rsidP="00890F9E">
            <w:pPr>
              <w:jc w:val="center"/>
            </w:pPr>
          </w:p>
        </w:tc>
        <w:tc>
          <w:tcPr>
            <w:tcW w:w="1275" w:type="dxa"/>
            <w:gridSpan w:val="2"/>
          </w:tcPr>
          <w:p w14:paraId="773D5411" w14:textId="77777777" w:rsidR="00890F9E" w:rsidRPr="00890F9E" w:rsidRDefault="00890F9E" w:rsidP="00890F9E">
            <w:pPr>
              <w:jc w:val="center"/>
            </w:pPr>
          </w:p>
        </w:tc>
        <w:tc>
          <w:tcPr>
            <w:tcW w:w="1785" w:type="dxa"/>
          </w:tcPr>
          <w:p w14:paraId="06CF16E7" w14:textId="77777777" w:rsidR="00890F9E" w:rsidRPr="00890F9E" w:rsidRDefault="00890F9E" w:rsidP="00890F9E">
            <w:pPr>
              <w:ind w:right="-88"/>
              <w:jc w:val="center"/>
            </w:pPr>
            <w:r w:rsidRPr="00890F9E">
              <w:t>МБУК «Большемурашкинский Центр культуры и досуга»</w:t>
            </w:r>
          </w:p>
        </w:tc>
        <w:tc>
          <w:tcPr>
            <w:tcW w:w="2608" w:type="dxa"/>
          </w:tcPr>
          <w:p w14:paraId="51AE3FCF" w14:textId="77777777" w:rsidR="00890F9E" w:rsidRPr="00890F9E" w:rsidRDefault="00890F9E" w:rsidP="00890F9E">
            <w:pPr>
              <w:jc w:val="center"/>
            </w:pPr>
            <w:r w:rsidRPr="00890F9E">
              <w:t xml:space="preserve">Исправность работы электросети </w:t>
            </w:r>
          </w:p>
        </w:tc>
      </w:tr>
      <w:tr w:rsidR="00890F9E" w:rsidRPr="00890F9E" w14:paraId="75EAD02F" w14:textId="77777777" w:rsidTr="002B5A19">
        <w:trPr>
          <w:cantSplit/>
          <w:trHeight w:val="343"/>
        </w:trPr>
        <w:tc>
          <w:tcPr>
            <w:tcW w:w="2665" w:type="dxa"/>
          </w:tcPr>
          <w:p w14:paraId="44736AEB" w14:textId="77777777" w:rsidR="00890F9E" w:rsidRPr="00890F9E" w:rsidRDefault="00890F9E" w:rsidP="00890F9E">
            <w:pPr>
              <w:jc w:val="both"/>
            </w:pPr>
            <w:r w:rsidRPr="00890F9E">
              <w:lastRenderedPageBreak/>
              <w:t>Огнезащитная обработка деревянных конструкций чердачных помещений</w:t>
            </w:r>
          </w:p>
        </w:tc>
        <w:tc>
          <w:tcPr>
            <w:tcW w:w="1416" w:type="dxa"/>
          </w:tcPr>
          <w:p w14:paraId="1AD98666" w14:textId="77777777" w:rsidR="00890F9E" w:rsidRPr="00890F9E" w:rsidRDefault="00890F9E" w:rsidP="00890F9E">
            <w:pPr>
              <w:jc w:val="center"/>
            </w:pPr>
            <w:r w:rsidRPr="00890F9E">
              <w:t>-</w:t>
            </w:r>
          </w:p>
        </w:tc>
        <w:tc>
          <w:tcPr>
            <w:tcW w:w="1416" w:type="dxa"/>
          </w:tcPr>
          <w:p w14:paraId="2605C668" w14:textId="77777777" w:rsidR="00890F9E" w:rsidRPr="00890F9E" w:rsidRDefault="00890F9E" w:rsidP="00890F9E">
            <w:pPr>
              <w:jc w:val="center"/>
            </w:pPr>
            <w:r w:rsidRPr="00890F9E">
              <w:t>2026-2028</w:t>
            </w:r>
          </w:p>
        </w:tc>
        <w:tc>
          <w:tcPr>
            <w:tcW w:w="1561" w:type="dxa"/>
          </w:tcPr>
          <w:p w14:paraId="469944F8" w14:textId="77777777" w:rsidR="00890F9E" w:rsidRPr="00890F9E" w:rsidRDefault="00890F9E" w:rsidP="00890F9E">
            <w:pPr>
              <w:autoSpaceDE w:val="0"/>
              <w:autoSpaceDN w:val="0"/>
              <w:adjustRightInd w:val="0"/>
            </w:pPr>
            <w:r w:rsidRPr="00890F9E">
              <w:t>- местный</w:t>
            </w:r>
          </w:p>
          <w:p w14:paraId="00F7B8FC" w14:textId="77777777" w:rsidR="00890F9E" w:rsidRPr="00890F9E" w:rsidRDefault="00890F9E" w:rsidP="00890F9E">
            <w:pPr>
              <w:autoSpaceDE w:val="0"/>
              <w:autoSpaceDN w:val="0"/>
              <w:adjustRightInd w:val="0"/>
            </w:pPr>
            <w:r w:rsidRPr="00890F9E">
              <w:t>- областной</w:t>
            </w:r>
          </w:p>
          <w:p w14:paraId="3A805BB0" w14:textId="77777777" w:rsidR="00890F9E" w:rsidRPr="00890F9E" w:rsidRDefault="00890F9E" w:rsidP="00890F9E">
            <w:pPr>
              <w:autoSpaceDE w:val="0"/>
              <w:autoSpaceDN w:val="0"/>
              <w:adjustRightInd w:val="0"/>
            </w:pPr>
            <w:r w:rsidRPr="00890F9E">
              <w:t xml:space="preserve">- </w:t>
            </w:r>
            <w:proofErr w:type="spellStart"/>
            <w:r w:rsidRPr="00890F9E">
              <w:t>федральн</w:t>
            </w:r>
            <w:proofErr w:type="spellEnd"/>
            <w:r w:rsidRPr="00890F9E">
              <w:t>.</w:t>
            </w:r>
          </w:p>
          <w:p w14:paraId="694A34FF" w14:textId="77777777" w:rsidR="00890F9E" w:rsidRPr="00890F9E" w:rsidRDefault="00890F9E" w:rsidP="00890F9E">
            <w:pPr>
              <w:autoSpaceDE w:val="0"/>
              <w:autoSpaceDN w:val="0"/>
              <w:adjustRightInd w:val="0"/>
            </w:pPr>
            <w:r w:rsidRPr="00890F9E">
              <w:t xml:space="preserve">- </w:t>
            </w:r>
            <w:proofErr w:type="spellStart"/>
            <w:r w:rsidRPr="00890F9E">
              <w:t>внбюдж.ф</w:t>
            </w:r>
            <w:proofErr w:type="spellEnd"/>
            <w:r w:rsidRPr="00890F9E">
              <w:t>.</w:t>
            </w:r>
          </w:p>
          <w:p w14:paraId="5EDFF992" w14:textId="77777777" w:rsidR="00890F9E" w:rsidRPr="00890F9E" w:rsidRDefault="00890F9E" w:rsidP="00890F9E">
            <w:pPr>
              <w:jc w:val="center"/>
            </w:pPr>
            <w:r w:rsidRPr="00890F9E">
              <w:t>-прочие ист.</w:t>
            </w:r>
          </w:p>
        </w:tc>
        <w:tc>
          <w:tcPr>
            <w:tcW w:w="1020" w:type="dxa"/>
          </w:tcPr>
          <w:p w14:paraId="51763532" w14:textId="77777777" w:rsidR="00890F9E" w:rsidRPr="00890F9E" w:rsidRDefault="00890F9E" w:rsidP="00890F9E">
            <w:pPr>
              <w:jc w:val="center"/>
            </w:pPr>
          </w:p>
        </w:tc>
        <w:tc>
          <w:tcPr>
            <w:tcW w:w="855" w:type="dxa"/>
          </w:tcPr>
          <w:p w14:paraId="3EE3B33A" w14:textId="77777777" w:rsidR="00890F9E" w:rsidRPr="00890F9E" w:rsidRDefault="00890F9E" w:rsidP="00890F9E">
            <w:pPr>
              <w:jc w:val="center"/>
            </w:pPr>
          </w:p>
        </w:tc>
        <w:tc>
          <w:tcPr>
            <w:tcW w:w="851" w:type="dxa"/>
          </w:tcPr>
          <w:p w14:paraId="405F9FC5" w14:textId="77777777" w:rsidR="00890F9E" w:rsidRPr="00890F9E" w:rsidRDefault="00890F9E" w:rsidP="00890F9E">
            <w:pPr>
              <w:jc w:val="center"/>
            </w:pPr>
          </w:p>
        </w:tc>
        <w:tc>
          <w:tcPr>
            <w:tcW w:w="1275" w:type="dxa"/>
            <w:gridSpan w:val="2"/>
          </w:tcPr>
          <w:p w14:paraId="2F813164" w14:textId="77777777" w:rsidR="00890F9E" w:rsidRPr="00890F9E" w:rsidRDefault="00890F9E" w:rsidP="00890F9E">
            <w:pPr>
              <w:jc w:val="center"/>
            </w:pPr>
          </w:p>
        </w:tc>
        <w:tc>
          <w:tcPr>
            <w:tcW w:w="1785" w:type="dxa"/>
          </w:tcPr>
          <w:p w14:paraId="0A50A797" w14:textId="77777777" w:rsidR="00890F9E" w:rsidRPr="00890F9E" w:rsidRDefault="00890F9E" w:rsidP="00890F9E">
            <w:pPr>
              <w:ind w:right="-88"/>
              <w:jc w:val="center"/>
            </w:pPr>
            <w:r w:rsidRPr="00890F9E">
              <w:t>МБУК «Большемурашкинский Центр культуры и досуга»</w:t>
            </w:r>
          </w:p>
        </w:tc>
        <w:tc>
          <w:tcPr>
            <w:tcW w:w="2608" w:type="dxa"/>
          </w:tcPr>
          <w:p w14:paraId="533A12A9" w14:textId="77777777" w:rsidR="00890F9E" w:rsidRPr="00890F9E" w:rsidRDefault="00890F9E" w:rsidP="00890F9E">
            <w:pPr>
              <w:jc w:val="center"/>
            </w:pPr>
            <w:r w:rsidRPr="00890F9E">
              <w:t xml:space="preserve">Проведение огнезащитной обработки </w:t>
            </w:r>
          </w:p>
        </w:tc>
      </w:tr>
      <w:tr w:rsidR="00890F9E" w:rsidRPr="00890F9E" w14:paraId="0A56D627" w14:textId="77777777" w:rsidTr="002B5A19">
        <w:trPr>
          <w:cantSplit/>
          <w:trHeight w:val="343"/>
        </w:trPr>
        <w:tc>
          <w:tcPr>
            <w:tcW w:w="2665" w:type="dxa"/>
          </w:tcPr>
          <w:p w14:paraId="4C417F67" w14:textId="77777777" w:rsidR="00890F9E" w:rsidRPr="00890F9E" w:rsidRDefault="00890F9E" w:rsidP="00890F9E">
            <w:pPr>
              <w:jc w:val="both"/>
            </w:pPr>
            <w:r w:rsidRPr="00890F9E">
              <w:t>Испытания лестниц эвакуационных выходов</w:t>
            </w:r>
          </w:p>
        </w:tc>
        <w:tc>
          <w:tcPr>
            <w:tcW w:w="1416" w:type="dxa"/>
          </w:tcPr>
          <w:p w14:paraId="07C174A7" w14:textId="77777777" w:rsidR="00890F9E" w:rsidRPr="00890F9E" w:rsidRDefault="00890F9E" w:rsidP="00890F9E">
            <w:pPr>
              <w:jc w:val="center"/>
            </w:pPr>
            <w:r w:rsidRPr="00890F9E">
              <w:t>-</w:t>
            </w:r>
          </w:p>
        </w:tc>
        <w:tc>
          <w:tcPr>
            <w:tcW w:w="1416" w:type="dxa"/>
          </w:tcPr>
          <w:p w14:paraId="23A4E32A" w14:textId="77777777" w:rsidR="00890F9E" w:rsidRPr="00890F9E" w:rsidRDefault="00890F9E" w:rsidP="00890F9E">
            <w:pPr>
              <w:jc w:val="center"/>
            </w:pPr>
            <w:r w:rsidRPr="00890F9E">
              <w:t>2026-2028</w:t>
            </w:r>
          </w:p>
        </w:tc>
        <w:tc>
          <w:tcPr>
            <w:tcW w:w="1561" w:type="dxa"/>
          </w:tcPr>
          <w:p w14:paraId="07AB9A74" w14:textId="77777777" w:rsidR="00890F9E" w:rsidRPr="00890F9E" w:rsidRDefault="00890F9E" w:rsidP="00890F9E">
            <w:pPr>
              <w:jc w:val="center"/>
            </w:pPr>
          </w:p>
        </w:tc>
        <w:tc>
          <w:tcPr>
            <w:tcW w:w="1020" w:type="dxa"/>
          </w:tcPr>
          <w:p w14:paraId="5D50FF99" w14:textId="77777777" w:rsidR="00890F9E" w:rsidRPr="00890F9E" w:rsidRDefault="00890F9E" w:rsidP="00890F9E">
            <w:pPr>
              <w:jc w:val="center"/>
            </w:pPr>
          </w:p>
        </w:tc>
        <w:tc>
          <w:tcPr>
            <w:tcW w:w="855" w:type="dxa"/>
          </w:tcPr>
          <w:p w14:paraId="076A77E9" w14:textId="77777777" w:rsidR="00890F9E" w:rsidRPr="00890F9E" w:rsidRDefault="00890F9E" w:rsidP="00890F9E">
            <w:pPr>
              <w:jc w:val="center"/>
            </w:pPr>
          </w:p>
        </w:tc>
        <w:tc>
          <w:tcPr>
            <w:tcW w:w="851" w:type="dxa"/>
          </w:tcPr>
          <w:p w14:paraId="1A86EBA1" w14:textId="77777777" w:rsidR="00890F9E" w:rsidRPr="00890F9E" w:rsidRDefault="00890F9E" w:rsidP="00890F9E">
            <w:pPr>
              <w:jc w:val="center"/>
            </w:pPr>
          </w:p>
        </w:tc>
        <w:tc>
          <w:tcPr>
            <w:tcW w:w="1275" w:type="dxa"/>
            <w:gridSpan w:val="2"/>
          </w:tcPr>
          <w:p w14:paraId="450A4BFD" w14:textId="77777777" w:rsidR="00890F9E" w:rsidRPr="00890F9E" w:rsidRDefault="00890F9E" w:rsidP="00890F9E">
            <w:pPr>
              <w:jc w:val="center"/>
            </w:pPr>
          </w:p>
        </w:tc>
        <w:tc>
          <w:tcPr>
            <w:tcW w:w="1785" w:type="dxa"/>
          </w:tcPr>
          <w:p w14:paraId="37121435" w14:textId="77777777" w:rsidR="00890F9E" w:rsidRPr="00890F9E" w:rsidRDefault="00890F9E" w:rsidP="00890F9E">
            <w:pPr>
              <w:ind w:right="-88"/>
              <w:jc w:val="center"/>
            </w:pPr>
            <w:r w:rsidRPr="00890F9E">
              <w:t>МБУК «Большемурашкинский Центр культуры и досуга»</w:t>
            </w:r>
          </w:p>
        </w:tc>
        <w:tc>
          <w:tcPr>
            <w:tcW w:w="2608" w:type="dxa"/>
          </w:tcPr>
          <w:p w14:paraId="4B9E134A" w14:textId="77777777" w:rsidR="00890F9E" w:rsidRPr="00890F9E" w:rsidRDefault="00890F9E" w:rsidP="00890F9E">
            <w:pPr>
              <w:jc w:val="center"/>
            </w:pPr>
            <w:r w:rsidRPr="00890F9E">
              <w:t xml:space="preserve">Соответствие требованиям эвакуационных лестниц </w:t>
            </w:r>
          </w:p>
        </w:tc>
      </w:tr>
      <w:tr w:rsidR="00890F9E" w:rsidRPr="00890F9E" w14:paraId="1904406E" w14:textId="77777777" w:rsidTr="002B5A19">
        <w:trPr>
          <w:cantSplit/>
          <w:trHeight w:val="343"/>
        </w:trPr>
        <w:tc>
          <w:tcPr>
            <w:tcW w:w="2665" w:type="dxa"/>
          </w:tcPr>
          <w:p w14:paraId="40624898" w14:textId="77777777" w:rsidR="00890F9E" w:rsidRPr="00890F9E" w:rsidRDefault="00890F9E" w:rsidP="00890F9E">
            <w:pPr>
              <w:jc w:val="both"/>
              <w:rPr>
                <w:b/>
              </w:rPr>
            </w:pPr>
            <w:r w:rsidRPr="00890F9E">
              <w:rPr>
                <w:b/>
              </w:rPr>
              <w:t>Итого</w:t>
            </w:r>
          </w:p>
        </w:tc>
        <w:tc>
          <w:tcPr>
            <w:tcW w:w="1416" w:type="dxa"/>
          </w:tcPr>
          <w:p w14:paraId="1587D26D" w14:textId="77777777" w:rsidR="00890F9E" w:rsidRPr="00890F9E" w:rsidRDefault="00890F9E" w:rsidP="00890F9E">
            <w:pPr>
              <w:jc w:val="center"/>
              <w:rPr>
                <w:b/>
              </w:rPr>
            </w:pPr>
          </w:p>
        </w:tc>
        <w:tc>
          <w:tcPr>
            <w:tcW w:w="1416" w:type="dxa"/>
          </w:tcPr>
          <w:p w14:paraId="16A065F5" w14:textId="77777777" w:rsidR="00890F9E" w:rsidRPr="00890F9E" w:rsidRDefault="00890F9E" w:rsidP="00890F9E">
            <w:pPr>
              <w:jc w:val="center"/>
              <w:rPr>
                <w:b/>
              </w:rPr>
            </w:pPr>
            <w:r w:rsidRPr="00890F9E">
              <w:t>2026-2028</w:t>
            </w:r>
          </w:p>
        </w:tc>
        <w:tc>
          <w:tcPr>
            <w:tcW w:w="1561" w:type="dxa"/>
          </w:tcPr>
          <w:p w14:paraId="227430FC" w14:textId="77777777" w:rsidR="00890F9E" w:rsidRPr="00890F9E" w:rsidRDefault="00890F9E" w:rsidP="00890F9E">
            <w:pPr>
              <w:autoSpaceDE w:val="0"/>
              <w:autoSpaceDN w:val="0"/>
              <w:adjustRightInd w:val="0"/>
              <w:rPr>
                <w:b/>
              </w:rPr>
            </w:pPr>
          </w:p>
        </w:tc>
        <w:tc>
          <w:tcPr>
            <w:tcW w:w="1020" w:type="dxa"/>
          </w:tcPr>
          <w:p w14:paraId="5E880A3D" w14:textId="77777777" w:rsidR="00890F9E" w:rsidRPr="00890F9E" w:rsidRDefault="00890F9E" w:rsidP="00890F9E">
            <w:pPr>
              <w:jc w:val="center"/>
              <w:rPr>
                <w:b/>
              </w:rPr>
            </w:pPr>
          </w:p>
        </w:tc>
        <w:tc>
          <w:tcPr>
            <w:tcW w:w="855" w:type="dxa"/>
          </w:tcPr>
          <w:p w14:paraId="23FDA612" w14:textId="77777777" w:rsidR="00890F9E" w:rsidRPr="00890F9E" w:rsidRDefault="00890F9E" w:rsidP="00890F9E">
            <w:pPr>
              <w:jc w:val="center"/>
              <w:rPr>
                <w:b/>
              </w:rPr>
            </w:pPr>
          </w:p>
        </w:tc>
        <w:tc>
          <w:tcPr>
            <w:tcW w:w="851" w:type="dxa"/>
          </w:tcPr>
          <w:p w14:paraId="54D8C732" w14:textId="77777777" w:rsidR="00890F9E" w:rsidRPr="00890F9E" w:rsidRDefault="00890F9E" w:rsidP="00890F9E">
            <w:pPr>
              <w:jc w:val="center"/>
              <w:rPr>
                <w:b/>
              </w:rPr>
            </w:pPr>
          </w:p>
        </w:tc>
        <w:tc>
          <w:tcPr>
            <w:tcW w:w="1275" w:type="dxa"/>
            <w:gridSpan w:val="2"/>
          </w:tcPr>
          <w:p w14:paraId="1B5EAE05" w14:textId="77777777" w:rsidR="00890F9E" w:rsidRPr="00890F9E" w:rsidRDefault="00890F9E" w:rsidP="00890F9E">
            <w:pPr>
              <w:jc w:val="center"/>
              <w:rPr>
                <w:b/>
              </w:rPr>
            </w:pPr>
          </w:p>
        </w:tc>
        <w:tc>
          <w:tcPr>
            <w:tcW w:w="1785" w:type="dxa"/>
          </w:tcPr>
          <w:p w14:paraId="1A46BC07" w14:textId="77777777" w:rsidR="00890F9E" w:rsidRPr="00890F9E" w:rsidRDefault="00890F9E" w:rsidP="00890F9E">
            <w:pPr>
              <w:ind w:right="-88"/>
              <w:jc w:val="center"/>
              <w:rPr>
                <w:b/>
              </w:rPr>
            </w:pPr>
          </w:p>
        </w:tc>
        <w:tc>
          <w:tcPr>
            <w:tcW w:w="2608" w:type="dxa"/>
          </w:tcPr>
          <w:p w14:paraId="26A81397" w14:textId="77777777" w:rsidR="00890F9E" w:rsidRPr="00890F9E" w:rsidRDefault="00890F9E" w:rsidP="00890F9E">
            <w:pPr>
              <w:jc w:val="center"/>
              <w:rPr>
                <w:b/>
              </w:rPr>
            </w:pPr>
          </w:p>
        </w:tc>
      </w:tr>
      <w:tr w:rsidR="00890F9E" w:rsidRPr="00890F9E" w14:paraId="5214042D" w14:textId="77777777" w:rsidTr="002B5A19">
        <w:trPr>
          <w:cantSplit/>
          <w:trHeight w:val="343"/>
        </w:trPr>
        <w:tc>
          <w:tcPr>
            <w:tcW w:w="15452" w:type="dxa"/>
            <w:gridSpan w:val="11"/>
          </w:tcPr>
          <w:p w14:paraId="532874C1" w14:textId="77777777" w:rsidR="00890F9E" w:rsidRPr="00890F9E" w:rsidRDefault="00890F9E" w:rsidP="00890F9E">
            <w:pPr>
              <w:ind w:right="-135"/>
            </w:pPr>
            <w:r w:rsidRPr="00890F9E">
              <w:t>Учреждения образования</w:t>
            </w:r>
          </w:p>
        </w:tc>
      </w:tr>
      <w:tr w:rsidR="00890F9E" w:rsidRPr="00890F9E" w14:paraId="794F0407" w14:textId="77777777" w:rsidTr="002B5A19">
        <w:trPr>
          <w:cantSplit/>
          <w:trHeight w:val="343"/>
        </w:trPr>
        <w:tc>
          <w:tcPr>
            <w:tcW w:w="2665" w:type="dxa"/>
          </w:tcPr>
          <w:p w14:paraId="64F11A0C" w14:textId="77777777" w:rsidR="00890F9E" w:rsidRPr="00890F9E" w:rsidRDefault="00890F9E" w:rsidP="00890F9E">
            <w:pPr>
              <w:jc w:val="both"/>
            </w:pPr>
            <w:r w:rsidRPr="00890F9E">
              <w:t>Установка противопожарных дверей</w:t>
            </w:r>
          </w:p>
        </w:tc>
        <w:tc>
          <w:tcPr>
            <w:tcW w:w="1416" w:type="dxa"/>
          </w:tcPr>
          <w:p w14:paraId="10812730" w14:textId="77777777" w:rsidR="00890F9E" w:rsidRPr="00890F9E" w:rsidRDefault="00890F9E" w:rsidP="00890F9E">
            <w:pPr>
              <w:jc w:val="center"/>
            </w:pPr>
          </w:p>
        </w:tc>
        <w:tc>
          <w:tcPr>
            <w:tcW w:w="1416" w:type="dxa"/>
          </w:tcPr>
          <w:p w14:paraId="45C91455" w14:textId="77777777" w:rsidR="00890F9E" w:rsidRPr="00890F9E" w:rsidRDefault="00890F9E" w:rsidP="00890F9E">
            <w:pPr>
              <w:jc w:val="center"/>
            </w:pPr>
            <w:r w:rsidRPr="00890F9E">
              <w:t>2026-2028</w:t>
            </w:r>
          </w:p>
        </w:tc>
        <w:tc>
          <w:tcPr>
            <w:tcW w:w="1561" w:type="dxa"/>
          </w:tcPr>
          <w:p w14:paraId="4E1DEE0D" w14:textId="77777777" w:rsidR="00890F9E" w:rsidRPr="00890F9E" w:rsidRDefault="00890F9E" w:rsidP="00890F9E">
            <w:pPr>
              <w:jc w:val="center"/>
            </w:pPr>
          </w:p>
        </w:tc>
        <w:tc>
          <w:tcPr>
            <w:tcW w:w="1020" w:type="dxa"/>
          </w:tcPr>
          <w:p w14:paraId="6D423526" w14:textId="77777777" w:rsidR="00890F9E" w:rsidRPr="00890F9E" w:rsidRDefault="00890F9E" w:rsidP="00890F9E">
            <w:pPr>
              <w:jc w:val="center"/>
            </w:pPr>
          </w:p>
        </w:tc>
        <w:tc>
          <w:tcPr>
            <w:tcW w:w="855" w:type="dxa"/>
          </w:tcPr>
          <w:p w14:paraId="1FFDD723" w14:textId="77777777" w:rsidR="00890F9E" w:rsidRPr="00890F9E" w:rsidRDefault="00890F9E" w:rsidP="00890F9E">
            <w:pPr>
              <w:jc w:val="center"/>
            </w:pPr>
          </w:p>
        </w:tc>
        <w:tc>
          <w:tcPr>
            <w:tcW w:w="851" w:type="dxa"/>
          </w:tcPr>
          <w:p w14:paraId="68331595" w14:textId="77777777" w:rsidR="00890F9E" w:rsidRPr="00890F9E" w:rsidRDefault="00890F9E" w:rsidP="00890F9E">
            <w:pPr>
              <w:jc w:val="center"/>
            </w:pPr>
          </w:p>
        </w:tc>
        <w:tc>
          <w:tcPr>
            <w:tcW w:w="1275" w:type="dxa"/>
            <w:gridSpan w:val="2"/>
          </w:tcPr>
          <w:p w14:paraId="0ACFD3FE" w14:textId="77777777" w:rsidR="00890F9E" w:rsidRPr="00890F9E" w:rsidRDefault="00890F9E" w:rsidP="00890F9E">
            <w:pPr>
              <w:jc w:val="center"/>
            </w:pPr>
          </w:p>
        </w:tc>
        <w:tc>
          <w:tcPr>
            <w:tcW w:w="1785" w:type="dxa"/>
          </w:tcPr>
          <w:p w14:paraId="62046919" w14:textId="77777777" w:rsidR="00890F9E" w:rsidRPr="00890F9E" w:rsidRDefault="00890F9E" w:rsidP="00890F9E">
            <w:pPr>
              <w:ind w:right="-88"/>
              <w:jc w:val="center"/>
              <w:rPr>
                <w:b/>
              </w:rPr>
            </w:pPr>
            <w:r w:rsidRPr="00890F9E">
              <w:t>УОА</w:t>
            </w:r>
          </w:p>
        </w:tc>
        <w:tc>
          <w:tcPr>
            <w:tcW w:w="2608" w:type="dxa"/>
            <w:tcBorders>
              <w:top w:val="nil"/>
            </w:tcBorders>
          </w:tcPr>
          <w:p w14:paraId="5E40DC44" w14:textId="77777777" w:rsidR="00890F9E" w:rsidRPr="00890F9E" w:rsidRDefault="00890F9E" w:rsidP="00890F9E">
            <w:pPr>
              <w:jc w:val="center"/>
            </w:pPr>
          </w:p>
        </w:tc>
      </w:tr>
      <w:tr w:rsidR="00890F9E" w:rsidRPr="00890F9E" w14:paraId="2169AC32" w14:textId="77777777" w:rsidTr="002B5A19">
        <w:trPr>
          <w:cantSplit/>
          <w:trHeight w:val="343"/>
        </w:trPr>
        <w:tc>
          <w:tcPr>
            <w:tcW w:w="2665" w:type="dxa"/>
          </w:tcPr>
          <w:p w14:paraId="675A6CE3" w14:textId="77777777" w:rsidR="00890F9E" w:rsidRPr="00890F9E" w:rsidRDefault="00890F9E" w:rsidP="00890F9E">
            <w:pPr>
              <w:jc w:val="both"/>
            </w:pPr>
            <w:r w:rsidRPr="00890F9E">
              <w:t>Замер сопротивления изоляции силовой и осветительной электросети</w:t>
            </w:r>
          </w:p>
        </w:tc>
        <w:tc>
          <w:tcPr>
            <w:tcW w:w="1416" w:type="dxa"/>
          </w:tcPr>
          <w:p w14:paraId="1310337C" w14:textId="77777777" w:rsidR="00890F9E" w:rsidRPr="00890F9E" w:rsidRDefault="00890F9E" w:rsidP="00890F9E">
            <w:pPr>
              <w:jc w:val="center"/>
            </w:pPr>
          </w:p>
        </w:tc>
        <w:tc>
          <w:tcPr>
            <w:tcW w:w="1416" w:type="dxa"/>
          </w:tcPr>
          <w:p w14:paraId="6F93C88D" w14:textId="77777777" w:rsidR="00890F9E" w:rsidRPr="00890F9E" w:rsidRDefault="00890F9E" w:rsidP="00890F9E">
            <w:pPr>
              <w:jc w:val="center"/>
            </w:pPr>
            <w:r w:rsidRPr="00890F9E">
              <w:t>2026-2028</w:t>
            </w:r>
          </w:p>
        </w:tc>
        <w:tc>
          <w:tcPr>
            <w:tcW w:w="1561" w:type="dxa"/>
          </w:tcPr>
          <w:p w14:paraId="1381C562" w14:textId="77777777" w:rsidR="00890F9E" w:rsidRPr="00890F9E" w:rsidRDefault="00890F9E" w:rsidP="00890F9E">
            <w:pPr>
              <w:autoSpaceDE w:val="0"/>
              <w:autoSpaceDN w:val="0"/>
              <w:adjustRightInd w:val="0"/>
            </w:pPr>
            <w:r w:rsidRPr="00890F9E">
              <w:t>- местный</w:t>
            </w:r>
          </w:p>
          <w:p w14:paraId="747DF353" w14:textId="77777777" w:rsidR="00890F9E" w:rsidRPr="00890F9E" w:rsidRDefault="00890F9E" w:rsidP="00890F9E">
            <w:pPr>
              <w:autoSpaceDE w:val="0"/>
              <w:autoSpaceDN w:val="0"/>
              <w:adjustRightInd w:val="0"/>
            </w:pPr>
            <w:r w:rsidRPr="00890F9E">
              <w:t>- областной</w:t>
            </w:r>
          </w:p>
          <w:p w14:paraId="1EECB63C" w14:textId="77777777" w:rsidR="00890F9E" w:rsidRPr="00890F9E" w:rsidRDefault="00890F9E" w:rsidP="00890F9E">
            <w:pPr>
              <w:autoSpaceDE w:val="0"/>
              <w:autoSpaceDN w:val="0"/>
              <w:adjustRightInd w:val="0"/>
            </w:pPr>
            <w:r w:rsidRPr="00890F9E">
              <w:t xml:space="preserve">- </w:t>
            </w:r>
            <w:proofErr w:type="spellStart"/>
            <w:r w:rsidRPr="00890F9E">
              <w:t>федральн</w:t>
            </w:r>
            <w:proofErr w:type="spellEnd"/>
            <w:r w:rsidRPr="00890F9E">
              <w:t>.</w:t>
            </w:r>
          </w:p>
          <w:p w14:paraId="7A17D1AB" w14:textId="77777777" w:rsidR="00890F9E" w:rsidRPr="00890F9E" w:rsidRDefault="00890F9E" w:rsidP="00890F9E">
            <w:pPr>
              <w:autoSpaceDE w:val="0"/>
              <w:autoSpaceDN w:val="0"/>
              <w:adjustRightInd w:val="0"/>
            </w:pPr>
            <w:r w:rsidRPr="00890F9E">
              <w:t xml:space="preserve">- </w:t>
            </w:r>
            <w:proofErr w:type="spellStart"/>
            <w:r w:rsidRPr="00890F9E">
              <w:t>внбюдж.ф</w:t>
            </w:r>
            <w:proofErr w:type="spellEnd"/>
            <w:r w:rsidRPr="00890F9E">
              <w:t>.</w:t>
            </w:r>
          </w:p>
          <w:p w14:paraId="7ED37DF6" w14:textId="77777777" w:rsidR="00890F9E" w:rsidRPr="00890F9E" w:rsidRDefault="00890F9E" w:rsidP="00890F9E">
            <w:pPr>
              <w:jc w:val="center"/>
            </w:pPr>
            <w:r w:rsidRPr="00890F9E">
              <w:t>-прочие ист.</w:t>
            </w:r>
          </w:p>
        </w:tc>
        <w:tc>
          <w:tcPr>
            <w:tcW w:w="1020" w:type="dxa"/>
          </w:tcPr>
          <w:p w14:paraId="1294357D" w14:textId="77777777" w:rsidR="00890F9E" w:rsidRPr="00890F9E" w:rsidRDefault="00890F9E" w:rsidP="00890F9E">
            <w:pPr>
              <w:jc w:val="center"/>
            </w:pPr>
          </w:p>
        </w:tc>
        <w:tc>
          <w:tcPr>
            <w:tcW w:w="855" w:type="dxa"/>
          </w:tcPr>
          <w:p w14:paraId="5AD4BE45" w14:textId="77777777" w:rsidR="00890F9E" w:rsidRPr="00890F9E" w:rsidRDefault="00890F9E" w:rsidP="00890F9E">
            <w:pPr>
              <w:jc w:val="center"/>
            </w:pPr>
          </w:p>
        </w:tc>
        <w:tc>
          <w:tcPr>
            <w:tcW w:w="851" w:type="dxa"/>
          </w:tcPr>
          <w:p w14:paraId="2E94504F" w14:textId="77777777" w:rsidR="00890F9E" w:rsidRPr="00890F9E" w:rsidRDefault="00890F9E" w:rsidP="00890F9E">
            <w:pPr>
              <w:jc w:val="center"/>
            </w:pPr>
          </w:p>
        </w:tc>
        <w:tc>
          <w:tcPr>
            <w:tcW w:w="1275" w:type="dxa"/>
            <w:gridSpan w:val="2"/>
          </w:tcPr>
          <w:p w14:paraId="0AD9A81D" w14:textId="77777777" w:rsidR="00890F9E" w:rsidRPr="00890F9E" w:rsidRDefault="00890F9E" w:rsidP="00890F9E">
            <w:pPr>
              <w:jc w:val="center"/>
            </w:pPr>
          </w:p>
        </w:tc>
        <w:tc>
          <w:tcPr>
            <w:tcW w:w="1785" w:type="dxa"/>
          </w:tcPr>
          <w:p w14:paraId="5B1329F7" w14:textId="77777777" w:rsidR="00890F9E" w:rsidRPr="00890F9E" w:rsidRDefault="00890F9E" w:rsidP="00890F9E">
            <w:pPr>
              <w:ind w:right="-88"/>
              <w:jc w:val="center"/>
              <w:rPr>
                <w:b/>
              </w:rPr>
            </w:pPr>
            <w:r w:rsidRPr="00890F9E">
              <w:t>УОА</w:t>
            </w:r>
          </w:p>
        </w:tc>
        <w:tc>
          <w:tcPr>
            <w:tcW w:w="2608" w:type="dxa"/>
            <w:tcBorders>
              <w:top w:val="nil"/>
            </w:tcBorders>
          </w:tcPr>
          <w:p w14:paraId="093DC2DF" w14:textId="77777777" w:rsidR="00890F9E" w:rsidRPr="00890F9E" w:rsidRDefault="00890F9E" w:rsidP="00890F9E">
            <w:pPr>
              <w:ind w:left="-51" w:right="-164"/>
              <w:jc w:val="center"/>
            </w:pPr>
          </w:p>
        </w:tc>
      </w:tr>
      <w:tr w:rsidR="00890F9E" w:rsidRPr="00890F9E" w14:paraId="6FF2857D" w14:textId="77777777" w:rsidTr="002B5A19">
        <w:trPr>
          <w:cantSplit/>
          <w:trHeight w:val="343"/>
        </w:trPr>
        <w:tc>
          <w:tcPr>
            <w:tcW w:w="2665" w:type="dxa"/>
          </w:tcPr>
          <w:p w14:paraId="6DFFC311" w14:textId="77777777" w:rsidR="00890F9E" w:rsidRPr="00890F9E" w:rsidRDefault="00890F9E" w:rsidP="00890F9E">
            <w:pPr>
              <w:jc w:val="both"/>
            </w:pPr>
            <w:r w:rsidRPr="00890F9E">
              <w:t>Обработка огнезащитным составом деревянных конструкций чердачных помещений</w:t>
            </w:r>
          </w:p>
        </w:tc>
        <w:tc>
          <w:tcPr>
            <w:tcW w:w="1416" w:type="dxa"/>
          </w:tcPr>
          <w:p w14:paraId="07EB5944" w14:textId="77777777" w:rsidR="00890F9E" w:rsidRPr="00890F9E" w:rsidRDefault="00890F9E" w:rsidP="00890F9E">
            <w:pPr>
              <w:jc w:val="center"/>
            </w:pPr>
          </w:p>
        </w:tc>
        <w:tc>
          <w:tcPr>
            <w:tcW w:w="1416" w:type="dxa"/>
          </w:tcPr>
          <w:p w14:paraId="6ACC435E"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394159CC" w14:textId="77777777" w:rsidR="00890F9E" w:rsidRPr="00890F9E" w:rsidRDefault="00890F9E" w:rsidP="00890F9E">
            <w:pPr>
              <w:autoSpaceDE w:val="0"/>
              <w:autoSpaceDN w:val="0"/>
              <w:adjustRightInd w:val="0"/>
            </w:pPr>
          </w:p>
        </w:tc>
        <w:tc>
          <w:tcPr>
            <w:tcW w:w="1020" w:type="dxa"/>
          </w:tcPr>
          <w:p w14:paraId="1B1EA946" w14:textId="77777777" w:rsidR="00890F9E" w:rsidRPr="00890F9E" w:rsidRDefault="00890F9E" w:rsidP="00890F9E">
            <w:pPr>
              <w:jc w:val="center"/>
            </w:pPr>
          </w:p>
        </w:tc>
        <w:tc>
          <w:tcPr>
            <w:tcW w:w="855" w:type="dxa"/>
          </w:tcPr>
          <w:p w14:paraId="0250A4D2" w14:textId="77777777" w:rsidR="00890F9E" w:rsidRPr="00890F9E" w:rsidRDefault="00890F9E" w:rsidP="00890F9E">
            <w:pPr>
              <w:jc w:val="center"/>
            </w:pPr>
          </w:p>
        </w:tc>
        <w:tc>
          <w:tcPr>
            <w:tcW w:w="851" w:type="dxa"/>
          </w:tcPr>
          <w:p w14:paraId="6ACFBD37" w14:textId="77777777" w:rsidR="00890F9E" w:rsidRPr="00890F9E" w:rsidRDefault="00890F9E" w:rsidP="00890F9E">
            <w:pPr>
              <w:jc w:val="center"/>
            </w:pPr>
          </w:p>
        </w:tc>
        <w:tc>
          <w:tcPr>
            <w:tcW w:w="1275" w:type="dxa"/>
            <w:gridSpan w:val="2"/>
          </w:tcPr>
          <w:p w14:paraId="3E9AD846" w14:textId="77777777" w:rsidR="00890F9E" w:rsidRPr="00890F9E" w:rsidRDefault="00890F9E" w:rsidP="00890F9E">
            <w:pPr>
              <w:jc w:val="center"/>
            </w:pPr>
          </w:p>
        </w:tc>
        <w:tc>
          <w:tcPr>
            <w:tcW w:w="1785" w:type="dxa"/>
          </w:tcPr>
          <w:p w14:paraId="5567D88F" w14:textId="77777777" w:rsidR="00890F9E" w:rsidRPr="00890F9E" w:rsidRDefault="00890F9E" w:rsidP="00890F9E">
            <w:pPr>
              <w:ind w:right="-88"/>
              <w:jc w:val="center"/>
              <w:rPr>
                <w:b/>
              </w:rPr>
            </w:pPr>
            <w:r w:rsidRPr="00890F9E">
              <w:t>УОА</w:t>
            </w:r>
          </w:p>
        </w:tc>
        <w:tc>
          <w:tcPr>
            <w:tcW w:w="2608" w:type="dxa"/>
            <w:tcBorders>
              <w:top w:val="nil"/>
            </w:tcBorders>
          </w:tcPr>
          <w:p w14:paraId="0BEBCBB5" w14:textId="77777777" w:rsidR="00890F9E" w:rsidRPr="00890F9E" w:rsidRDefault="00890F9E" w:rsidP="00890F9E">
            <w:pPr>
              <w:ind w:left="-51" w:right="-164"/>
              <w:jc w:val="center"/>
              <w:rPr>
                <w:sz w:val="23"/>
                <w:szCs w:val="23"/>
              </w:rPr>
            </w:pPr>
          </w:p>
        </w:tc>
      </w:tr>
      <w:tr w:rsidR="00890F9E" w:rsidRPr="00890F9E" w14:paraId="13114E84" w14:textId="77777777" w:rsidTr="002B5A19">
        <w:trPr>
          <w:cantSplit/>
          <w:trHeight w:val="343"/>
        </w:trPr>
        <w:tc>
          <w:tcPr>
            <w:tcW w:w="2665" w:type="dxa"/>
          </w:tcPr>
          <w:p w14:paraId="45F80917" w14:textId="77777777" w:rsidR="00890F9E" w:rsidRPr="00890F9E" w:rsidRDefault="00890F9E" w:rsidP="00890F9E">
            <w:pPr>
              <w:jc w:val="both"/>
            </w:pPr>
            <w:r w:rsidRPr="00890F9E">
              <w:lastRenderedPageBreak/>
              <w:t>Замена ветхой электропроводки (частично) и электрооборудования</w:t>
            </w:r>
          </w:p>
        </w:tc>
        <w:tc>
          <w:tcPr>
            <w:tcW w:w="1416" w:type="dxa"/>
          </w:tcPr>
          <w:p w14:paraId="57819AC9" w14:textId="77777777" w:rsidR="00890F9E" w:rsidRPr="00890F9E" w:rsidRDefault="00890F9E" w:rsidP="00890F9E">
            <w:pPr>
              <w:jc w:val="center"/>
            </w:pPr>
          </w:p>
        </w:tc>
        <w:tc>
          <w:tcPr>
            <w:tcW w:w="1416" w:type="dxa"/>
          </w:tcPr>
          <w:p w14:paraId="221BEC49"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24446923" w14:textId="77777777" w:rsidR="00890F9E" w:rsidRPr="00890F9E" w:rsidRDefault="00890F9E" w:rsidP="00890F9E">
            <w:pPr>
              <w:autoSpaceDE w:val="0"/>
              <w:autoSpaceDN w:val="0"/>
              <w:adjustRightInd w:val="0"/>
            </w:pPr>
          </w:p>
        </w:tc>
        <w:tc>
          <w:tcPr>
            <w:tcW w:w="1020" w:type="dxa"/>
          </w:tcPr>
          <w:p w14:paraId="6F823B87" w14:textId="77777777" w:rsidR="00890F9E" w:rsidRPr="00890F9E" w:rsidRDefault="00890F9E" w:rsidP="00890F9E">
            <w:pPr>
              <w:jc w:val="center"/>
            </w:pPr>
          </w:p>
        </w:tc>
        <w:tc>
          <w:tcPr>
            <w:tcW w:w="855" w:type="dxa"/>
          </w:tcPr>
          <w:p w14:paraId="7232A5BF" w14:textId="77777777" w:rsidR="00890F9E" w:rsidRPr="00890F9E" w:rsidRDefault="00890F9E" w:rsidP="00890F9E">
            <w:pPr>
              <w:jc w:val="center"/>
            </w:pPr>
          </w:p>
        </w:tc>
        <w:tc>
          <w:tcPr>
            <w:tcW w:w="851" w:type="dxa"/>
          </w:tcPr>
          <w:p w14:paraId="1C0D8C65" w14:textId="77777777" w:rsidR="00890F9E" w:rsidRPr="00890F9E" w:rsidRDefault="00890F9E" w:rsidP="00890F9E">
            <w:pPr>
              <w:jc w:val="center"/>
            </w:pPr>
          </w:p>
        </w:tc>
        <w:tc>
          <w:tcPr>
            <w:tcW w:w="1275" w:type="dxa"/>
            <w:gridSpan w:val="2"/>
          </w:tcPr>
          <w:p w14:paraId="4ECFC9D8" w14:textId="77777777" w:rsidR="00890F9E" w:rsidRPr="00890F9E" w:rsidRDefault="00890F9E" w:rsidP="00890F9E">
            <w:pPr>
              <w:jc w:val="center"/>
            </w:pPr>
          </w:p>
        </w:tc>
        <w:tc>
          <w:tcPr>
            <w:tcW w:w="1785" w:type="dxa"/>
          </w:tcPr>
          <w:p w14:paraId="147F446E" w14:textId="77777777" w:rsidR="00890F9E" w:rsidRPr="00890F9E" w:rsidRDefault="00890F9E" w:rsidP="00890F9E">
            <w:pPr>
              <w:ind w:right="-88"/>
              <w:jc w:val="center"/>
              <w:rPr>
                <w:b/>
              </w:rPr>
            </w:pPr>
            <w:r w:rsidRPr="00890F9E">
              <w:t>УОА</w:t>
            </w:r>
          </w:p>
        </w:tc>
        <w:tc>
          <w:tcPr>
            <w:tcW w:w="2608" w:type="dxa"/>
            <w:tcBorders>
              <w:top w:val="nil"/>
            </w:tcBorders>
          </w:tcPr>
          <w:p w14:paraId="7170E515" w14:textId="77777777" w:rsidR="00890F9E" w:rsidRPr="00890F9E" w:rsidRDefault="00890F9E" w:rsidP="00890F9E">
            <w:pPr>
              <w:ind w:left="-51" w:right="-164"/>
              <w:jc w:val="center"/>
              <w:rPr>
                <w:sz w:val="23"/>
                <w:szCs w:val="23"/>
              </w:rPr>
            </w:pPr>
          </w:p>
        </w:tc>
      </w:tr>
      <w:tr w:rsidR="00890F9E" w:rsidRPr="00890F9E" w14:paraId="7C4D6B86" w14:textId="77777777" w:rsidTr="002B5A19">
        <w:trPr>
          <w:cantSplit/>
          <w:trHeight w:val="343"/>
        </w:trPr>
        <w:tc>
          <w:tcPr>
            <w:tcW w:w="2665" w:type="dxa"/>
          </w:tcPr>
          <w:p w14:paraId="19FDE969" w14:textId="77777777" w:rsidR="00890F9E" w:rsidRPr="00890F9E" w:rsidRDefault="00890F9E" w:rsidP="00890F9E">
            <w:pPr>
              <w:jc w:val="both"/>
            </w:pPr>
            <w:r w:rsidRPr="00890F9E">
              <w:t xml:space="preserve">Оборудование и ремонт </w:t>
            </w:r>
            <w:proofErr w:type="spellStart"/>
            <w:r w:rsidRPr="00890F9E">
              <w:t>молниезащиты</w:t>
            </w:r>
            <w:proofErr w:type="spellEnd"/>
          </w:p>
        </w:tc>
        <w:tc>
          <w:tcPr>
            <w:tcW w:w="1416" w:type="dxa"/>
          </w:tcPr>
          <w:p w14:paraId="3CF01140" w14:textId="77777777" w:rsidR="00890F9E" w:rsidRPr="00890F9E" w:rsidRDefault="00890F9E" w:rsidP="00890F9E">
            <w:pPr>
              <w:jc w:val="center"/>
            </w:pPr>
          </w:p>
        </w:tc>
        <w:tc>
          <w:tcPr>
            <w:tcW w:w="1416" w:type="dxa"/>
          </w:tcPr>
          <w:p w14:paraId="60D28F40"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08CE83A3" w14:textId="77777777" w:rsidR="00890F9E" w:rsidRPr="00890F9E" w:rsidRDefault="00890F9E" w:rsidP="00890F9E">
            <w:pPr>
              <w:autoSpaceDE w:val="0"/>
              <w:autoSpaceDN w:val="0"/>
              <w:adjustRightInd w:val="0"/>
            </w:pPr>
          </w:p>
        </w:tc>
        <w:tc>
          <w:tcPr>
            <w:tcW w:w="1020" w:type="dxa"/>
          </w:tcPr>
          <w:p w14:paraId="759CC194" w14:textId="77777777" w:rsidR="00890F9E" w:rsidRPr="00890F9E" w:rsidRDefault="00890F9E" w:rsidP="00890F9E">
            <w:pPr>
              <w:jc w:val="center"/>
            </w:pPr>
          </w:p>
        </w:tc>
        <w:tc>
          <w:tcPr>
            <w:tcW w:w="855" w:type="dxa"/>
          </w:tcPr>
          <w:p w14:paraId="19BB41E7" w14:textId="77777777" w:rsidR="00890F9E" w:rsidRPr="00890F9E" w:rsidRDefault="00890F9E" w:rsidP="00890F9E">
            <w:pPr>
              <w:jc w:val="center"/>
            </w:pPr>
          </w:p>
        </w:tc>
        <w:tc>
          <w:tcPr>
            <w:tcW w:w="851" w:type="dxa"/>
          </w:tcPr>
          <w:p w14:paraId="3FDC0D90" w14:textId="77777777" w:rsidR="00890F9E" w:rsidRPr="00890F9E" w:rsidRDefault="00890F9E" w:rsidP="00890F9E">
            <w:pPr>
              <w:jc w:val="center"/>
            </w:pPr>
          </w:p>
        </w:tc>
        <w:tc>
          <w:tcPr>
            <w:tcW w:w="1275" w:type="dxa"/>
            <w:gridSpan w:val="2"/>
          </w:tcPr>
          <w:p w14:paraId="78013490" w14:textId="77777777" w:rsidR="00890F9E" w:rsidRPr="00890F9E" w:rsidRDefault="00890F9E" w:rsidP="00890F9E">
            <w:pPr>
              <w:jc w:val="center"/>
            </w:pPr>
          </w:p>
        </w:tc>
        <w:tc>
          <w:tcPr>
            <w:tcW w:w="1785" w:type="dxa"/>
          </w:tcPr>
          <w:p w14:paraId="614A5DB0" w14:textId="77777777" w:rsidR="00890F9E" w:rsidRPr="00890F9E" w:rsidRDefault="00890F9E" w:rsidP="00890F9E">
            <w:pPr>
              <w:ind w:right="-88"/>
              <w:jc w:val="center"/>
              <w:rPr>
                <w:b/>
              </w:rPr>
            </w:pPr>
            <w:r w:rsidRPr="00890F9E">
              <w:t>УОА</w:t>
            </w:r>
          </w:p>
        </w:tc>
        <w:tc>
          <w:tcPr>
            <w:tcW w:w="2608" w:type="dxa"/>
            <w:tcBorders>
              <w:top w:val="nil"/>
            </w:tcBorders>
          </w:tcPr>
          <w:p w14:paraId="7CF91FFF" w14:textId="77777777" w:rsidR="00890F9E" w:rsidRPr="00890F9E" w:rsidRDefault="00890F9E" w:rsidP="00890F9E">
            <w:pPr>
              <w:ind w:left="-51" w:right="-164"/>
              <w:jc w:val="center"/>
              <w:rPr>
                <w:sz w:val="23"/>
                <w:szCs w:val="23"/>
              </w:rPr>
            </w:pPr>
          </w:p>
        </w:tc>
      </w:tr>
      <w:tr w:rsidR="00890F9E" w:rsidRPr="00890F9E" w14:paraId="22970F54" w14:textId="77777777" w:rsidTr="002B5A19">
        <w:trPr>
          <w:cantSplit/>
          <w:trHeight w:val="343"/>
        </w:trPr>
        <w:tc>
          <w:tcPr>
            <w:tcW w:w="2665" w:type="dxa"/>
          </w:tcPr>
          <w:p w14:paraId="4122F77B" w14:textId="77777777" w:rsidR="00890F9E" w:rsidRPr="00890F9E" w:rsidRDefault="00890F9E" w:rsidP="00890F9E">
            <w:r w:rsidRPr="00890F9E">
              <w:t xml:space="preserve">Оборудование, ремонт  и обслуживание </w:t>
            </w:r>
            <w:r w:rsidRPr="00890F9E">
              <w:rPr>
                <w:bCs/>
              </w:rPr>
              <w:t>автоматической пожарной сигнализации</w:t>
            </w:r>
            <w:r w:rsidRPr="00890F9E">
              <w:t>, в том числе:</w:t>
            </w:r>
          </w:p>
        </w:tc>
        <w:tc>
          <w:tcPr>
            <w:tcW w:w="1416" w:type="dxa"/>
          </w:tcPr>
          <w:p w14:paraId="757CF0A3" w14:textId="77777777" w:rsidR="00890F9E" w:rsidRPr="00890F9E" w:rsidRDefault="00890F9E" w:rsidP="00890F9E">
            <w:pPr>
              <w:jc w:val="center"/>
            </w:pPr>
          </w:p>
        </w:tc>
        <w:tc>
          <w:tcPr>
            <w:tcW w:w="1416" w:type="dxa"/>
          </w:tcPr>
          <w:p w14:paraId="55289DF1"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124002CA" w14:textId="77777777" w:rsidR="00890F9E" w:rsidRPr="00890F9E" w:rsidRDefault="00890F9E" w:rsidP="00890F9E">
            <w:pPr>
              <w:autoSpaceDE w:val="0"/>
              <w:autoSpaceDN w:val="0"/>
              <w:adjustRightInd w:val="0"/>
            </w:pPr>
            <w:r w:rsidRPr="00890F9E">
              <w:t>- местный</w:t>
            </w:r>
          </w:p>
          <w:p w14:paraId="3CB7C9DD" w14:textId="77777777" w:rsidR="00890F9E" w:rsidRPr="00890F9E" w:rsidRDefault="00890F9E" w:rsidP="00890F9E">
            <w:pPr>
              <w:autoSpaceDE w:val="0"/>
              <w:autoSpaceDN w:val="0"/>
              <w:adjustRightInd w:val="0"/>
            </w:pPr>
            <w:r w:rsidRPr="00890F9E">
              <w:t>- областной</w:t>
            </w:r>
          </w:p>
          <w:p w14:paraId="71C7EBE3" w14:textId="77777777" w:rsidR="00890F9E" w:rsidRPr="00890F9E" w:rsidRDefault="00890F9E" w:rsidP="00890F9E">
            <w:pPr>
              <w:autoSpaceDE w:val="0"/>
              <w:autoSpaceDN w:val="0"/>
              <w:adjustRightInd w:val="0"/>
            </w:pPr>
            <w:r w:rsidRPr="00890F9E">
              <w:t xml:space="preserve">- </w:t>
            </w:r>
            <w:proofErr w:type="spellStart"/>
            <w:r w:rsidRPr="00890F9E">
              <w:t>федральн</w:t>
            </w:r>
            <w:proofErr w:type="spellEnd"/>
            <w:r w:rsidRPr="00890F9E">
              <w:t>.</w:t>
            </w:r>
          </w:p>
          <w:p w14:paraId="1DB1640B" w14:textId="77777777" w:rsidR="00890F9E" w:rsidRPr="00890F9E" w:rsidRDefault="00890F9E" w:rsidP="00890F9E">
            <w:pPr>
              <w:autoSpaceDE w:val="0"/>
              <w:autoSpaceDN w:val="0"/>
              <w:adjustRightInd w:val="0"/>
            </w:pPr>
            <w:r w:rsidRPr="00890F9E">
              <w:t xml:space="preserve">- </w:t>
            </w:r>
            <w:proofErr w:type="spellStart"/>
            <w:r w:rsidRPr="00890F9E">
              <w:t>внбюдж.ф</w:t>
            </w:r>
            <w:proofErr w:type="spellEnd"/>
            <w:r w:rsidRPr="00890F9E">
              <w:t>.</w:t>
            </w:r>
          </w:p>
          <w:p w14:paraId="3957C826" w14:textId="77777777" w:rsidR="00890F9E" w:rsidRPr="00890F9E" w:rsidRDefault="00890F9E" w:rsidP="00890F9E">
            <w:pPr>
              <w:jc w:val="center"/>
            </w:pPr>
            <w:r w:rsidRPr="00890F9E">
              <w:t>-прочие ист.</w:t>
            </w:r>
          </w:p>
        </w:tc>
        <w:tc>
          <w:tcPr>
            <w:tcW w:w="1020" w:type="dxa"/>
          </w:tcPr>
          <w:p w14:paraId="77A61E96" w14:textId="77777777" w:rsidR="00890F9E" w:rsidRPr="00890F9E" w:rsidRDefault="00890F9E" w:rsidP="00890F9E">
            <w:pPr>
              <w:jc w:val="center"/>
            </w:pPr>
          </w:p>
        </w:tc>
        <w:tc>
          <w:tcPr>
            <w:tcW w:w="855" w:type="dxa"/>
          </w:tcPr>
          <w:p w14:paraId="3AF056F4" w14:textId="77777777" w:rsidR="00890F9E" w:rsidRPr="00890F9E" w:rsidRDefault="00890F9E" w:rsidP="00890F9E">
            <w:pPr>
              <w:jc w:val="center"/>
            </w:pPr>
          </w:p>
        </w:tc>
        <w:tc>
          <w:tcPr>
            <w:tcW w:w="851" w:type="dxa"/>
          </w:tcPr>
          <w:p w14:paraId="3144AF39" w14:textId="77777777" w:rsidR="00890F9E" w:rsidRPr="00890F9E" w:rsidRDefault="00890F9E" w:rsidP="00890F9E">
            <w:pPr>
              <w:jc w:val="center"/>
            </w:pPr>
          </w:p>
        </w:tc>
        <w:tc>
          <w:tcPr>
            <w:tcW w:w="1275" w:type="dxa"/>
            <w:gridSpan w:val="2"/>
          </w:tcPr>
          <w:p w14:paraId="3302FCB8" w14:textId="77777777" w:rsidR="00890F9E" w:rsidRPr="00890F9E" w:rsidRDefault="00890F9E" w:rsidP="00890F9E">
            <w:pPr>
              <w:jc w:val="center"/>
            </w:pPr>
          </w:p>
        </w:tc>
        <w:tc>
          <w:tcPr>
            <w:tcW w:w="1785" w:type="dxa"/>
          </w:tcPr>
          <w:p w14:paraId="14A5DE9C" w14:textId="77777777" w:rsidR="00890F9E" w:rsidRPr="00890F9E" w:rsidRDefault="00890F9E" w:rsidP="00890F9E">
            <w:pPr>
              <w:ind w:right="-88"/>
              <w:jc w:val="center"/>
              <w:rPr>
                <w:b/>
              </w:rPr>
            </w:pPr>
            <w:r w:rsidRPr="00890F9E">
              <w:t>УОА</w:t>
            </w:r>
          </w:p>
        </w:tc>
        <w:tc>
          <w:tcPr>
            <w:tcW w:w="2608" w:type="dxa"/>
            <w:tcBorders>
              <w:top w:val="nil"/>
            </w:tcBorders>
          </w:tcPr>
          <w:p w14:paraId="3A59D041" w14:textId="77777777" w:rsidR="00890F9E" w:rsidRPr="00890F9E" w:rsidRDefault="00890F9E" w:rsidP="00890F9E">
            <w:pPr>
              <w:ind w:left="-51" w:right="-164"/>
              <w:jc w:val="center"/>
              <w:rPr>
                <w:sz w:val="23"/>
                <w:szCs w:val="23"/>
              </w:rPr>
            </w:pPr>
          </w:p>
        </w:tc>
      </w:tr>
      <w:tr w:rsidR="00890F9E" w:rsidRPr="00890F9E" w14:paraId="2359BB5D" w14:textId="77777777" w:rsidTr="002B5A19">
        <w:trPr>
          <w:cantSplit/>
          <w:trHeight w:val="343"/>
        </w:trPr>
        <w:tc>
          <w:tcPr>
            <w:tcW w:w="2665" w:type="dxa"/>
          </w:tcPr>
          <w:p w14:paraId="1833C875" w14:textId="77777777" w:rsidR="00890F9E" w:rsidRPr="00890F9E" w:rsidRDefault="00890F9E" w:rsidP="00890F9E">
            <w:pPr>
              <w:jc w:val="both"/>
            </w:pPr>
            <w:r w:rsidRPr="00890F9E">
              <w:t xml:space="preserve">Оборудование, ремонт  и обслуживание ПАК «Стрелец-Мониторинг» </w:t>
            </w:r>
          </w:p>
        </w:tc>
        <w:tc>
          <w:tcPr>
            <w:tcW w:w="1416" w:type="dxa"/>
          </w:tcPr>
          <w:p w14:paraId="159DFA29" w14:textId="77777777" w:rsidR="00890F9E" w:rsidRPr="00890F9E" w:rsidRDefault="00890F9E" w:rsidP="00890F9E">
            <w:pPr>
              <w:jc w:val="center"/>
            </w:pPr>
          </w:p>
        </w:tc>
        <w:tc>
          <w:tcPr>
            <w:tcW w:w="1416" w:type="dxa"/>
          </w:tcPr>
          <w:p w14:paraId="6892BF93"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60CC4B95" w14:textId="77777777" w:rsidR="00890F9E" w:rsidRPr="00890F9E" w:rsidRDefault="00890F9E" w:rsidP="00890F9E">
            <w:pPr>
              <w:autoSpaceDE w:val="0"/>
              <w:autoSpaceDN w:val="0"/>
              <w:adjustRightInd w:val="0"/>
            </w:pPr>
          </w:p>
        </w:tc>
        <w:tc>
          <w:tcPr>
            <w:tcW w:w="1020" w:type="dxa"/>
          </w:tcPr>
          <w:p w14:paraId="187C8386" w14:textId="77777777" w:rsidR="00890F9E" w:rsidRPr="00890F9E" w:rsidRDefault="00890F9E" w:rsidP="00890F9E">
            <w:pPr>
              <w:jc w:val="center"/>
            </w:pPr>
          </w:p>
        </w:tc>
        <w:tc>
          <w:tcPr>
            <w:tcW w:w="855" w:type="dxa"/>
          </w:tcPr>
          <w:p w14:paraId="7BCE70D6" w14:textId="77777777" w:rsidR="00890F9E" w:rsidRPr="00890F9E" w:rsidRDefault="00890F9E" w:rsidP="00890F9E">
            <w:pPr>
              <w:jc w:val="center"/>
            </w:pPr>
          </w:p>
        </w:tc>
        <w:tc>
          <w:tcPr>
            <w:tcW w:w="851" w:type="dxa"/>
          </w:tcPr>
          <w:p w14:paraId="39CBB4AF" w14:textId="77777777" w:rsidR="00890F9E" w:rsidRPr="00890F9E" w:rsidRDefault="00890F9E" w:rsidP="00890F9E">
            <w:pPr>
              <w:jc w:val="center"/>
            </w:pPr>
          </w:p>
        </w:tc>
        <w:tc>
          <w:tcPr>
            <w:tcW w:w="1275" w:type="dxa"/>
            <w:gridSpan w:val="2"/>
          </w:tcPr>
          <w:p w14:paraId="56DF69A0" w14:textId="77777777" w:rsidR="00890F9E" w:rsidRPr="00890F9E" w:rsidRDefault="00890F9E" w:rsidP="00890F9E">
            <w:pPr>
              <w:jc w:val="center"/>
            </w:pPr>
          </w:p>
        </w:tc>
        <w:tc>
          <w:tcPr>
            <w:tcW w:w="1785" w:type="dxa"/>
          </w:tcPr>
          <w:p w14:paraId="53E406FA" w14:textId="77777777" w:rsidR="00890F9E" w:rsidRPr="00890F9E" w:rsidRDefault="00890F9E" w:rsidP="00890F9E">
            <w:pPr>
              <w:ind w:right="-88"/>
              <w:jc w:val="center"/>
              <w:rPr>
                <w:b/>
              </w:rPr>
            </w:pPr>
            <w:r w:rsidRPr="00890F9E">
              <w:t>УОА</w:t>
            </w:r>
          </w:p>
        </w:tc>
        <w:tc>
          <w:tcPr>
            <w:tcW w:w="2608" w:type="dxa"/>
            <w:tcBorders>
              <w:top w:val="nil"/>
            </w:tcBorders>
          </w:tcPr>
          <w:p w14:paraId="6DEC7537" w14:textId="77777777" w:rsidR="00890F9E" w:rsidRPr="00890F9E" w:rsidRDefault="00890F9E" w:rsidP="00890F9E">
            <w:pPr>
              <w:ind w:left="-51" w:right="-164"/>
              <w:jc w:val="center"/>
              <w:rPr>
                <w:sz w:val="23"/>
                <w:szCs w:val="23"/>
              </w:rPr>
            </w:pPr>
          </w:p>
        </w:tc>
      </w:tr>
      <w:tr w:rsidR="00890F9E" w:rsidRPr="00890F9E" w14:paraId="22EB9342" w14:textId="77777777" w:rsidTr="002B5A19">
        <w:trPr>
          <w:cantSplit/>
          <w:trHeight w:val="343"/>
        </w:trPr>
        <w:tc>
          <w:tcPr>
            <w:tcW w:w="2665" w:type="dxa"/>
          </w:tcPr>
          <w:p w14:paraId="4475A657" w14:textId="77777777" w:rsidR="00890F9E" w:rsidRPr="00890F9E" w:rsidRDefault="00890F9E" w:rsidP="00890F9E">
            <w:pPr>
              <w:jc w:val="both"/>
            </w:pPr>
            <w:r w:rsidRPr="00890F9E">
              <w:t>Испытание наружных пожарных лестниц и ограждений по периметру кровли зданий</w:t>
            </w:r>
          </w:p>
        </w:tc>
        <w:tc>
          <w:tcPr>
            <w:tcW w:w="1416" w:type="dxa"/>
          </w:tcPr>
          <w:p w14:paraId="707B435A" w14:textId="77777777" w:rsidR="00890F9E" w:rsidRPr="00890F9E" w:rsidRDefault="00890F9E" w:rsidP="00890F9E">
            <w:pPr>
              <w:jc w:val="center"/>
            </w:pPr>
          </w:p>
        </w:tc>
        <w:tc>
          <w:tcPr>
            <w:tcW w:w="1416" w:type="dxa"/>
          </w:tcPr>
          <w:p w14:paraId="43D3B52D"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2BDA6554" w14:textId="77777777" w:rsidR="00890F9E" w:rsidRPr="00890F9E" w:rsidRDefault="00890F9E" w:rsidP="00890F9E">
            <w:pPr>
              <w:autoSpaceDE w:val="0"/>
              <w:autoSpaceDN w:val="0"/>
              <w:adjustRightInd w:val="0"/>
            </w:pPr>
          </w:p>
        </w:tc>
        <w:tc>
          <w:tcPr>
            <w:tcW w:w="1020" w:type="dxa"/>
          </w:tcPr>
          <w:p w14:paraId="746E0328" w14:textId="77777777" w:rsidR="00890F9E" w:rsidRPr="00890F9E" w:rsidRDefault="00890F9E" w:rsidP="00890F9E">
            <w:pPr>
              <w:jc w:val="center"/>
            </w:pPr>
          </w:p>
        </w:tc>
        <w:tc>
          <w:tcPr>
            <w:tcW w:w="855" w:type="dxa"/>
          </w:tcPr>
          <w:p w14:paraId="3B7C05D9" w14:textId="77777777" w:rsidR="00890F9E" w:rsidRPr="00890F9E" w:rsidRDefault="00890F9E" w:rsidP="00890F9E">
            <w:pPr>
              <w:jc w:val="center"/>
            </w:pPr>
          </w:p>
        </w:tc>
        <w:tc>
          <w:tcPr>
            <w:tcW w:w="851" w:type="dxa"/>
          </w:tcPr>
          <w:p w14:paraId="1FF93A77" w14:textId="77777777" w:rsidR="00890F9E" w:rsidRPr="00890F9E" w:rsidRDefault="00890F9E" w:rsidP="00890F9E">
            <w:pPr>
              <w:jc w:val="center"/>
            </w:pPr>
          </w:p>
        </w:tc>
        <w:tc>
          <w:tcPr>
            <w:tcW w:w="1275" w:type="dxa"/>
            <w:gridSpan w:val="2"/>
          </w:tcPr>
          <w:p w14:paraId="37449889" w14:textId="77777777" w:rsidR="00890F9E" w:rsidRPr="00890F9E" w:rsidRDefault="00890F9E" w:rsidP="00890F9E">
            <w:pPr>
              <w:jc w:val="center"/>
            </w:pPr>
          </w:p>
        </w:tc>
        <w:tc>
          <w:tcPr>
            <w:tcW w:w="1785" w:type="dxa"/>
          </w:tcPr>
          <w:p w14:paraId="5D9C872D" w14:textId="77777777" w:rsidR="00890F9E" w:rsidRPr="00890F9E" w:rsidRDefault="00890F9E" w:rsidP="00890F9E">
            <w:pPr>
              <w:ind w:right="-88"/>
              <w:jc w:val="center"/>
              <w:rPr>
                <w:b/>
              </w:rPr>
            </w:pPr>
            <w:r w:rsidRPr="00890F9E">
              <w:t>УОА</w:t>
            </w:r>
          </w:p>
        </w:tc>
        <w:tc>
          <w:tcPr>
            <w:tcW w:w="2608" w:type="dxa"/>
            <w:tcBorders>
              <w:top w:val="nil"/>
            </w:tcBorders>
          </w:tcPr>
          <w:p w14:paraId="58FAA728" w14:textId="77777777" w:rsidR="00890F9E" w:rsidRPr="00890F9E" w:rsidRDefault="00890F9E" w:rsidP="00890F9E">
            <w:pPr>
              <w:ind w:left="-51" w:right="-164"/>
              <w:jc w:val="center"/>
              <w:rPr>
                <w:sz w:val="23"/>
                <w:szCs w:val="23"/>
              </w:rPr>
            </w:pPr>
          </w:p>
        </w:tc>
      </w:tr>
      <w:tr w:rsidR="00890F9E" w:rsidRPr="00890F9E" w14:paraId="62B0E45E" w14:textId="77777777" w:rsidTr="002B5A19">
        <w:trPr>
          <w:cantSplit/>
          <w:trHeight w:val="343"/>
        </w:trPr>
        <w:tc>
          <w:tcPr>
            <w:tcW w:w="2665" w:type="dxa"/>
          </w:tcPr>
          <w:p w14:paraId="427D09C4" w14:textId="77777777" w:rsidR="00890F9E" w:rsidRPr="00890F9E" w:rsidRDefault="00890F9E" w:rsidP="00890F9E">
            <w:pPr>
              <w:jc w:val="both"/>
            </w:pPr>
            <w:r w:rsidRPr="00890F9E">
              <w:t xml:space="preserve">Приобретение огнетушителей </w:t>
            </w:r>
          </w:p>
        </w:tc>
        <w:tc>
          <w:tcPr>
            <w:tcW w:w="1416" w:type="dxa"/>
          </w:tcPr>
          <w:p w14:paraId="51EC8649" w14:textId="77777777" w:rsidR="00890F9E" w:rsidRPr="00890F9E" w:rsidRDefault="00890F9E" w:rsidP="00890F9E">
            <w:pPr>
              <w:jc w:val="center"/>
            </w:pPr>
          </w:p>
        </w:tc>
        <w:tc>
          <w:tcPr>
            <w:tcW w:w="1416" w:type="dxa"/>
          </w:tcPr>
          <w:p w14:paraId="79E86F70"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6508227B" w14:textId="77777777" w:rsidR="00890F9E" w:rsidRPr="00890F9E" w:rsidRDefault="00890F9E" w:rsidP="00890F9E">
            <w:pPr>
              <w:autoSpaceDE w:val="0"/>
              <w:autoSpaceDN w:val="0"/>
              <w:adjustRightInd w:val="0"/>
            </w:pPr>
          </w:p>
        </w:tc>
        <w:tc>
          <w:tcPr>
            <w:tcW w:w="1020" w:type="dxa"/>
          </w:tcPr>
          <w:p w14:paraId="041FC033" w14:textId="77777777" w:rsidR="00890F9E" w:rsidRPr="00890F9E" w:rsidRDefault="00890F9E" w:rsidP="00890F9E">
            <w:pPr>
              <w:jc w:val="center"/>
            </w:pPr>
          </w:p>
        </w:tc>
        <w:tc>
          <w:tcPr>
            <w:tcW w:w="855" w:type="dxa"/>
          </w:tcPr>
          <w:p w14:paraId="511D0D23" w14:textId="77777777" w:rsidR="00890F9E" w:rsidRPr="00890F9E" w:rsidRDefault="00890F9E" w:rsidP="00890F9E">
            <w:pPr>
              <w:jc w:val="center"/>
            </w:pPr>
          </w:p>
        </w:tc>
        <w:tc>
          <w:tcPr>
            <w:tcW w:w="851" w:type="dxa"/>
          </w:tcPr>
          <w:p w14:paraId="628DE2C9" w14:textId="77777777" w:rsidR="00890F9E" w:rsidRPr="00890F9E" w:rsidRDefault="00890F9E" w:rsidP="00890F9E">
            <w:pPr>
              <w:jc w:val="center"/>
            </w:pPr>
          </w:p>
        </w:tc>
        <w:tc>
          <w:tcPr>
            <w:tcW w:w="1275" w:type="dxa"/>
            <w:gridSpan w:val="2"/>
          </w:tcPr>
          <w:p w14:paraId="78422882" w14:textId="77777777" w:rsidR="00890F9E" w:rsidRPr="00890F9E" w:rsidRDefault="00890F9E" w:rsidP="00890F9E">
            <w:pPr>
              <w:jc w:val="center"/>
            </w:pPr>
          </w:p>
        </w:tc>
        <w:tc>
          <w:tcPr>
            <w:tcW w:w="1785" w:type="dxa"/>
          </w:tcPr>
          <w:p w14:paraId="1D190E39" w14:textId="77777777" w:rsidR="00890F9E" w:rsidRPr="00890F9E" w:rsidRDefault="00890F9E" w:rsidP="00890F9E">
            <w:pPr>
              <w:ind w:right="-88"/>
              <w:jc w:val="center"/>
              <w:rPr>
                <w:b/>
              </w:rPr>
            </w:pPr>
            <w:r w:rsidRPr="00890F9E">
              <w:t>УОА</w:t>
            </w:r>
          </w:p>
        </w:tc>
        <w:tc>
          <w:tcPr>
            <w:tcW w:w="2608" w:type="dxa"/>
            <w:tcBorders>
              <w:top w:val="nil"/>
            </w:tcBorders>
          </w:tcPr>
          <w:p w14:paraId="65435215" w14:textId="77777777" w:rsidR="00890F9E" w:rsidRPr="00890F9E" w:rsidRDefault="00890F9E" w:rsidP="00890F9E">
            <w:pPr>
              <w:ind w:left="-51" w:right="-164"/>
              <w:jc w:val="center"/>
              <w:rPr>
                <w:sz w:val="23"/>
                <w:szCs w:val="23"/>
              </w:rPr>
            </w:pPr>
          </w:p>
        </w:tc>
      </w:tr>
      <w:tr w:rsidR="00890F9E" w:rsidRPr="00890F9E" w14:paraId="758B2297" w14:textId="77777777" w:rsidTr="002B5A19">
        <w:trPr>
          <w:cantSplit/>
          <w:trHeight w:val="343"/>
        </w:trPr>
        <w:tc>
          <w:tcPr>
            <w:tcW w:w="2665" w:type="dxa"/>
          </w:tcPr>
          <w:p w14:paraId="3735C3D7" w14:textId="77777777" w:rsidR="00890F9E" w:rsidRPr="00890F9E" w:rsidRDefault="00890F9E" w:rsidP="00890F9E">
            <w:pPr>
              <w:jc w:val="both"/>
            </w:pPr>
            <w:r w:rsidRPr="00890F9E">
              <w:t>Расчет взрывопожарной и  пожарной категории зданий и помещений</w:t>
            </w:r>
          </w:p>
        </w:tc>
        <w:tc>
          <w:tcPr>
            <w:tcW w:w="1416" w:type="dxa"/>
          </w:tcPr>
          <w:p w14:paraId="24A6D2D8" w14:textId="77777777" w:rsidR="00890F9E" w:rsidRPr="00890F9E" w:rsidRDefault="00890F9E" w:rsidP="00890F9E">
            <w:pPr>
              <w:jc w:val="center"/>
            </w:pPr>
          </w:p>
        </w:tc>
        <w:tc>
          <w:tcPr>
            <w:tcW w:w="1416" w:type="dxa"/>
          </w:tcPr>
          <w:p w14:paraId="2EF363BD"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4A461723" w14:textId="77777777" w:rsidR="00890F9E" w:rsidRPr="00890F9E" w:rsidRDefault="00890F9E" w:rsidP="00890F9E">
            <w:pPr>
              <w:autoSpaceDE w:val="0"/>
              <w:autoSpaceDN w:val="0"/>
              <w:adjustRightInd w:val="0"/>
            </w:pPr>
          </w:p>
        </w:tc>
        <w:tc>
          <w:tcPr>
            <w:tcW w:w="1020" w:type="dxa"/>
          </w:tcPr>
          <w:p w14:paraId="7DF26C82" w14:textId="77777777" w:rsidR="00890F9E" w:rsidRPr="00890F9E" w:rsidRDefault="00890F9E" w:rsidP="00890F9E">
            <w:pPr>
              <w:jc w:val="center"/>
            </w:pPr>
          </w:p>
        </w:tc>
        <w:tc>
          <w:tcPr>
            <w:tcW w:w="855" w:type="dxa"/>
          </w:tcPr>
          <w:p w14:paraId="5839AC6A" w14:textId="77777777" w:rsidR="00890F9E" w:rsidRPr="00890F9E" w:rsidRDefault="00890F9E" w:rsidP="00890F9E">
            <w:pPr>
              <w:jc w:val="center"/>
            </w:pPr>
          </w:p>
        </w:tc>
        <w:tc>
          <w:tcPr>
            <w:tcW w:w="851" w:type="dxa"/>
          </w:tcPr>
          <w:p w14:paraId="37983BA5" w14:textId="77777777" w:rsidR="00890F9E" w:rsidRPr="00890F9E" w:rsidRDefault="00890F9E" w:rsidP="00890F9E">
            <w:pPr>
              <w:jc w:val="center"/>
            </w:pPr>
          </w:p>
        </w:tc>
        <w:tc>
          <w:tcPr>
            <w:tcW w:w="1275" w:type="dxa"/>
            <w:gridSpan w:val="2"/>
          </w:tcPr>
          <w:p w14:paraId="6634FA50" w14:textId="77777777" w:rsidR="00890F9E" w:rsidRPr="00890F9E" w:rsidRDefault="00890F9E" w:rsidP="00890F9E">
            <w:pPr>
              <w:jc w:val="center"/>
            </w:pPr>
          </w:p>
        </w:tc>
        <w:tc>
          <w:tcPr>
            <w:tcW w:w="1785" w:type="dxa"/>
          </w:tcPr>
          <w:p w14:paraId="1973B2F2" w14:textId="77777777" w:rsidR="00890F9E" w:rsidRPr="00890F9E" w:rsidRDefault="00890F9E" w:rsidP="00890F9E">
            <w:pPr>
              <w:ind w:right="-88"/>
              <w:jc w:val="center"/>
              <w:rPr>
                <w:b/>
              </w:rPr>
            </w:pPr>
            <w:r w:rsidRPr="00890F9E">
              <w:t>УОА</w:t>
            </w:r>
          </w:p>
        </w:tc>
        <w:tc>
          <w:tcPr>
            <w:tcW w:w="2608" w:type="dxa"/>
            <w:tcBorders>
              <w:top w:val="nil"/>
            </w:tcBorders>
          </w:tcPr>
          <w:p w14:paraId="06A4A644" w14:textId="77777777" w:rsidR="00890F9E" w:rsidRPr="00890F9E" w:rsidRDefault="00890F9E" w:rsidP="00890F9E">
            <w:pPr>
              <w:ind w:left="-51" w:right="-164"/>
              <w:jc w:val="center"/>
              <w:rPr>
                <w:sz w:val="23"/>
                <w:szCs w:val="23"/>
              </w:rPr>
            </w:pPr>
          </w:p>
        </w:tc>
      </w:tr>
      <w:tr w:rsidR="00890F9E" w:rsidRPr="00890F9E" w14:paraId="45D3C25D" w14:textId="77777777" w:rsidTr="002B5A19">
        <w:trPr>
          <w:cantSplit/>
          <w:trHeight w:val="343"/>
        </w:trPr>
        <w:tc>
          <w:tcPr>
            <w:tcW w:w="2665" w:type="dxa"/>
          </w:tcPr>
          <w:p w14:paraId="75BAFB48" w14:textId="77777777" w:rsidR="00890F9E" w:rsidRPr="00890F9E" w:rsidRDefault="00890F9E" w:rsidP="00890F9E">
            <w:pPr>
              <w:jc w:val="both"/>
            </w:pPr>
            <w:r w:rsidRPr="00890F9E">
              <w:lastRenderedPageBreak/>
              <w:t>Обучение пожарно-техническому минимуму руководителей и ответственных учреждений</w:t>
            </w:r>
          </w:p>
        </w:tc>
        <w:tc>
          <w:tcPr>
            <w:tcW w:w="1416" w:type="dxa"/>
          </w:tcPr>
          <w:p w14:paraId="2146DFE3" w14:textId="77777777" w:rsidR="00890F9E" w:rsidRPr="00890F9E" w:rsidRDefault="00890F9E" w:rsidP="00890F9E">
            <w:pPr>
              <w:jc w:val="center"/>
            </w:pPr>
          </w:p>
        </w:tc>
        <w:tc>
          <w:tcPr>
            <w:tcW w:w="1416" w:type="dxa"/>
          </w:tcPr>
          <w:p w14:paraId="3707BC24"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3EC97F27" w14:textId="77777777" w:rsidR="00890F9E" w:rsidRPr="00890F9E" w:rsidRDefault="00890F9E" w:rsidP="00890F9E">
            <w:pPr>
              <w:autoSpaceDE w:val="0"/>
              <w:autoSpaceDN w:val="0"/>
              <w:adjustRightInd w:val="0"/>
            </w:pPr>
            <w:r w:rsidRPr="00890F9E">
              <w:t>- местный</w:t>
            </w:r>
          </w:p>
          <w:p w14:paraId="531FDF59" w14:textId="77777777" w:rsidR="00890F9E" w:rsidRPr="00890F9E" w:rsidRDefault="00890F9E" w:rsidP="00890F9E">
            <w:pPr>
              <w:autoSpaceDE w:val="0"/>
              <w:autoSpaceDN w:val="0"/>
              <w:adjustRightInd w:val="0"/>
            </w:pPr>
            <w:r w:rsidRPr="00890F9E">
              <w:t>- областной</w:t>
            </w:r>
          </w:p>
          <w:p w14:paraId="08C82D8E" w14:textId="77777777" w:rsidR="00890F9E" w:rsidRPr="00890F9E" w:rsidRDefault="00890F9E" w:rsidP="00890F9E">
            <w:pPr>
              <w:autoSpaceDE w:val="0"/>
              <w:autoSpaceDN w:val="0"/>
              <w:adjustRightInd w:val="0"/>
            </w:pPr>
            <w:r w:rsidRPr="00890F9E">
              <w:t xml:space="preserve">- </w:t>
            </w:r>
            <w:proofErr w:type="spellStart"/>
            <w:r w:rsidRPr="00890F9E">
              <w:t>федральн</w:t>
            </w:r>
            <w:proofErr w:type="spellEnd"/>
            <w:r w:rsidRPr="00890F9E">
              <w:t>.</w:t>
            </w:r>
          </w:p>
          <w:p w14:paraId="02885A5C" w14:textId="77777777" w:rsidR="00890F9E" w:rsidRPr="00890F9E" w:rsidRDefault="00890F9E" w:rsidP="00890F9E">
            <w:pPr>
              <w:autoSpaceDE w:val="0"/>
              <w:autoSpaceDN w:val="0"/>
              <w:adjustRightInd w:val="0"/>
            </w:pPr>
            <w:r w:rsidRPr="00890F9E">
              <w:t xml:space="preserve">- </w:t>
            </w:r>
            <w:proofErr w:type="spellStart"/>
            <w:r w:rsidRPr="00890F9E">
              <w:t>внбюдж.ф</w:t>
            </w:r>
            <w:proofErr w:type="spellEnd"/>
            <w:r w:rsidRPr="00890F9E">
              <w:t>.</w:t>
            </w:r>
          </w:p>
          <w:p w14:paraId="43FF309F" w14:textId="77777777" w:rsidR="00890F9E" w:rsidRPr="00890F9E" w:rsidRDefault="00890F9E" w:rsidP="00890F9E">
            <w:pPr>
              <w:jc w:val="center"/>
            </w:pPr>
            <w:r w:rsidRPr="00890F9E">
              <w:t>-прочие ист.</w:t>
            </w:r>
          </w:p>
        </w:tc>
        <w:tc>
          <w:tcPr>
            <w:tcW w:w="1020" w:type="dxa"/>
          </w:tcPr>
          <w:p w14:paraId="2FF91C41" w14:textId="77777777" w:rsidR="00890F9E" w:rsidRPr="00890F9E" w:rsidRDefault="00890F9E" w:rsidP="00890F9E">
            <w:pPr>
              <w:jc w:val="center"/>
            </w:pPr>
          </w:p>
        </w:tc>
        <w:tc>
          <w:tcPr>
            <w:tcW w:w="855" w:type="dxa"/>
          </w:tcPr>
          <w:p w14:paraId="02BDC7F4" w14:textId="77777777" w:rsidR="00890F9E" w:rsidRPr="00890F9E" w:rsidRDefault="00890F9E" w:rsidP="00890F9E">
            <w:pPr>
              <w:jc w:val="center"/>
            </w:pPr>
          </w:p>
        </w:tc>
        <w:tc>
          <w:tcPr>
            <w:tcW w:w="851" w:type="dxa"/>
          </w:tcPr>
          <w:p w14:paraId="45AC830E" w14:textId="77777777" w:rsidR="00890F9E" w:rsidRPr="00890F9E" w:rsidRDefault="00890F9E" w:rsidP="00890F9E">
            <w:pPr>
              <w:jc w:val="center"/>
            </w:pPr>
          </w:p>
        </w:tc>
        <w:tc>
          <w:tcPr>
            <w:tcW w:w="1275" w:type="dxa"/>
            <w:gridSpan w:val="2"/>
          </w:tcPr>
          <w:p w14:paraId="062C7866" w14:textId="77777777" w:rsidR="00890F9E" w:rsidRPr="00890F9E" w:rsidRDefault="00890F9E" w:rsidP="00890F9E">
            <w:pPr>
              <w:jc w:val="center"/>
            </w:pPr>
          </w:p>
        </w:tc>
        <w:tc>
          <w:tcPr>
            <w:tcW w:w="1785" w:type="dxa"/>
          </w:tcPr>
          <w:p w14:paraId="73139008" w14:textId="77777777" w:rsidR="00890F9E" w:rsidRPr="00890F9E" w:rsidRDefault="00890F9E" w:rsidP="00890F9E">
            <w:pPr>
              <w:ind w:right="-88"/>
              <w:jc w:val="center"/>
              <w:rPr>
                <w:b/>
              </w:rPr>
            </w:pPr>
            <w:r w:rsidRPr="00890F9E">
              <w:t>УОА</w:t>
            </w:r>
          </w:p>
        </w:tc>
        <w:tc>
          <w:tcPr>
            <w:tcW w:w="2608" w:type="dxa"/>
            <w:tcBorders>
              <w:top w:val="nil"/>
            </w:tcBorders>
          </w:tcPr>
          <w:p w14:paraId="50897ED6" w14:textId="77777777" w:rsidR="00890F9E" w:rsidRPr="00890F9E" w:rsidRDefault="00890F9E" w:rsidP="00890F9E">
            <w:pPr>
              <w:ind w:left="-51" w:right="-164"/>
              <w:jc w:val="center"/>
              <w:rPr>
                <w:sz w:val="23"/>
                <w:szCs w:val="23"/>
              </w:rPr>
            </w:pPr>
          </w:p>
        </w:tc>
      </w:tr>
      <w:tr w:rsidR="00890F9E" w:rsidRPr="00890F9E" w14:paraId="2BA163F5" w14:textId="77777777" w:rsidTr="002B5A19">
        <w:trPr>
          <w:cantSplit/>
          <w:trHeight w:val="343"/>
        </w:trPr>
        <w:tc>
          <w:tcPr>
            <w:tcW w:w="2665" w:type="dxa"/>
          </w:tcPr>
          <w:p w14:paraId="67D455D4" w14:textId="77777777" w:rsidR="00890F9E" w:rsidRPr="00890F9E" w:rsidRDefault="00890F9E" w:rsidP="00890F9E">
            <w:pPr>
              <w:jc w:val="both"/>
            </w:pPr>
            <w:r w:rsidRPr="00890F9E">
              <w:t>Оборудование пожарного щита</w:t>
            </w:r>
          </w:p>
        </w:tc>
        <w:tc>
          <w:tcPr>
            <w:tcW w:w="1416" w:type="dxa"/>
          </w:tcPr>
          <w:p w14:paraId="57EDA35F" w14:textId="77777777" w:rsidR="00890F9E" w:rsidRPr="00890F9E" w:rsidRDefault="00890F9E" w:rsidP="00890F9E">
            <w:pPr>
              <w:jc w:val="center"/>
            </w:pPr>
          </w:p>
        </w:tc>
        <w:tc>
          <w:tcPr>
            <w:tcW w:w="1416" w:type="dxa"/>
          </w:tcPr>
          <w:p w14:paraId="52A148EE"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1077AF00" w14:textId="77777777" w:rsidR="00890F9E" w:rsidRPr="00890F9E" w:rsidRDefault="00890F9E" w:rsidP="00890F9E">
            <w:pPr>
              <w:autoSpaceDE w:val="0"/>
              <w:autoSpaceDN w:val="0"/>
              <w:adjustRightInd w:val="0"/>
            </w:pPr>
          </w:p>
        </w:tc>
        <w:tc>
          <w:tcPr>
            <w:tcW w:w="1020" w:type="dxa"/>
          </w:tcPr>
          <w:p w14:paraId="5A8152FD" w14:textId="77777777" w:rsidR="00890F9E" w:rsidRPr="00890F9E" w:rsidRDefault="00890F9E" w:rsidP="00890F9E">
            <w:pPr>
              <w:jc w:val="center"/>
            </w:pPr>
          </w:p>
        </w:tc>
        <w:tc>
          <w:tcPr>
            <w:tcW w:w="855" w:type="dxa"/>
          </w:tcPr>
          <w:p w14:paraId="2E599265" w14:textId="77777777" w:rsidR="00890F9E" w:rsidRPr="00890F9E" w:rsidRDefault="00890F9E" w:rsidP="00890F9E">
            <w:pPr>
              <w:jc w:val="center"/>
            </w:pPr>
          </w:p>
        </w:tc>
        <w:tc>
          <w:tcPr>
            <w:tcW w:w="851" w:type="dxa"/>
          </w:tcPr>
          <w:p w14:paraId="3D520867" w14:textId="77777777" w:rsidR="00890F9E" w:rsidRPr="00890F9E" w:rsidRDefault="00890F9E" w:rsidP="00890F9E">
            <w:pPr>
              <w:jc w:val="center"/>
            </w:pPr>
          </w:p>
        </w:tc>
        <w:tc>
          <w:tcPr>
            <w:tcW w:w="1275" w:type="dxa"/>
            <w:gridSpan w:val="2"/>
          </w:tcPr>
          <w:p w14:paraId="0F193DD9" w14:textId="77777777" w:rsidR="00890F9E" w:rsidRPr="00890F9E" w:rsidRDefault="00890F9E" w:rsidP="00890F9E">
            <w:pPr>
              <w:jc w:val="center"/>
            </w:pPr>
          </w:p>
        </w:tc>
        <w:tc>
          <w:tcPr>
            <w:tcW w:w="1785" w:type="dxa"/>
          </w:tcPr>
          <w:p w14:paraId="56666CEC" w14:textId="77777777" w:rsidR="00890F9E" w:rsidRPr="00890F9E" w:rsidRDefault="00890F9E" w:rsidP="00890F9E">
            <w:pPr>
              <w:ind w:right="-88"/>
              <w:jc w:val="center"/>
              <w:rPr>
                <w:b/>
              </w:rPr>
            </w:pPr>
            <w:r w:rsidRPr="00890F9E">
              <w:t>УОА</w:t>
            </w:r>
          </w:p>
        </w:tc>
        <w:tc>
          <w:tcPr>
            <w:tcW w:w="2608" w:type="dxa"/>
            <w:tcBorders>
              <w:top w:val="nil"/>
            </w:tcBorders>
          </w:tcPr>
          <w:p w14:paraId="326D7154" w14:textId="77777777" w:rsidR="00890F9E" w:rsidRPr="00890F9E" w:rsidRDefault="00890F9E" w:rsidP="00890F9E">
            <w:pPr>
              <w:ind w:left="-51" w:right="-164"/>
              <w:jc w:val="center"/>
              <w:rPr>
                <w:sz w:val="23"/>
                <w:szCs w:val="23"/>
              </w:rPr>
            </w:pPr>
          </w:p>
        </w:tc>
      </w:tr>
      <w:tr w:rsidR="00890F9E" w:rsidRPr="00890F9E" w14:paraId="242B73D2" w14:textId="77777777" w:rsidTr="002B5A19">
        <w:trPr>
          <w:cantSplit/>
          <w:trHeight w:val="343"/>
        </w:trPr>
        <w:tc>
          <w:tcPr>
            <w:tcW w:w="2665" w:type="dxa"/>
          </w:tcPr>
          <w:p w14:paraId="69846992" w14:textId="77777777" w:rsidR="00890F9E" w:rsidRPr="00890F9E" w:rsidRDefault="00890F9E" w:rsidP="00890F9E">
            <w:pPr>
              <w:jc w:val="both"/>
            </w:pPr>
            <w:r w:rsidRPr="00890F9E">
              <w:t>Приобретение элементов противопожарного оборудования в соответствии с предписаниями органов ГПИ</w:t>
            </w:r>
          </w:p>
        </w:tc>
        <w:tc>
          <w:tcPr>
            <w:tcW w:w="1416" w:type="dxa"/>
          </w:tcPr>
          <w:p w14:paraId="17D2EF64" w14:textId="77777777" w:rsidR="00890F9E" w:rsidRPr="00890F9E" w:rsidRDefault="00890F9E" w:rsidP="00890F9E">
            <w:pPr>
              <w:jc w:val="center"/>
            </w:pPr>
          </w:p>
        </w:tc>
        <w:tc>
          <w:tcPr>
            <w:tcW w:w="1416" w:type="dxa"/>
          </w:tcPr>
          <w:p w14:paraId="123691A5"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527E10E7" w14:textId="77777777" w:rsidR="00890F9E" w:rsidRPr="00890F9E" w:rsidRDefault="00890F9E" w:rsidP="00890F9E">
            <w:pPr>
              <w:autoSpaceDE w:val="0"/>
              <w:autoSpaceDN w:val="0"/>
              <w:adjustRightInd w:val="0"/>
            </w:pPr>
          </w:p>
        </w:tc>
        <w:tc>
          <w:tcPr>
            <w:tcW w:w="1020" w:type="dxa"/>
          </w:tcPr>
          <w:p w14:paraId="495B3CF8" w14:textId="77777777" w:rsidR="00890F9E" w:rsidRPr="00890F9E" w:rsidRDefault="00890F9E" w:rsidP="00890F9E">
            <w:pPr>
              <w:jc w:val="center"/>
            </w:pPr>
          </w:p>
        </w:tc>
        <w:tc>
          <w:tcPr>
            <w:tcW w:w="855" w:type="dxa"/>
          </w:tcPr>
          <w:p w14:paraId="4C3EC1C5" w14:textId="77777777" w:rsidR="00890F9E" w:rsidRPr="00890F9E" w:rsidRDefault="00890F9E" w:rsidP="00890F9E">
            <w:pPr>
              <w:jc w:val="center"/>
            </w:pPr>
          </w:p>
        </w:tc>
        <w:tc>
          <w:tcPr>
            <w:tcW w:w="851" w:type="dxa"/>
          </w:tcPr>
          <w:p w14:paraId="1E9C8DF1" w14:textId="77777777" w:rsidR="00890F9E" w:rsidRPr="00890F9E" w:rsidRDefault="00890F9E" w:rsidP="00890F9E">
            <w:pPr>
              <w:jc w:val="center"/>
            </w:pPr>
          </w:p>
        </w:tc>
        <w:tc>
          <w:tcPr>
            <w:tcW w:w="1275" w:type="dxa"/>
            <w:gridSpan w:val="2"/>
          </w:tcPr>
          <w:p w14:paraId="76FE1530" w14:textId="77777777" w:rsidR="00890F9E" w:rsidRPr="00890F9E" w:rsidRDefault="00890F9E" w:rsidP="00890F9E">
            <w:pPr>
              <w:jc w:val="center"/>
            </w:pPr>
          </w:p>
        </w:tc>
        <w:tc>
          <w:tcPr>
            <w:tcW w:w="1785" w:type="dxa"/>
          </w:tcPr>
          <w:p w14:paraId="0C7FCCF3" w14:textId="77777777" w:rsidR="00890F9E" w:rsidRPr="00890F9E" w:rsidRDefault="00890F9E" w:rsidP="00890F9E">
            <w:pPr>
              <w:ind w:right="-88"/>
              <w:jc w:val="center"/>
              <w:rPr>
                <w:b/>
              </w:rPr>
            </w:pPr>
            <w:r w:rsidRPr="00890F9E">
              <w:t>УОА</w:t>
            </w:r>
          </w:p>
        </w:tc>
        <w:tc>
          <w:tcPr>
            <w:tcW w:w="2608" w:type="dxa"/>
            <w:tcBorders>
              <w:top w:val="nil"/>
            </w:tcBorders>
          </w:tcPr>
          <w:p w14:paraId="1DE63928" w14:textId="77777777" w:rsidR="00890F9E" w:rsidRPr="00890F9E" w:rsidRDefault="00890F9E" w:rsidP="00890F9E">
            <w:pPr>
              <w:ind w:left="-51" w:right="-164"/>
              <w:jc w:val="center"/>
              <w:rPr>
                <w:sz w:val="23"/>
                <w:szCs w:val="23"/>
              </w:rPr>
            </w:pPr>
          </w:p>
        </w:tc>
      </w:tr>
      <w:tr w:rsidR="00890F9E" w:rsidRPr="00890F9E" w14:paraId="2F59CDE5" w14:textId="77777777" w:rsidTr="002B5A19">
        <w:trPr>
          <w:cantSplit/>
          <w:trHeight w:val="343"/>
        </w:trPr>
        <w:tc>
          <w:tcPr>
            <w:tcW w:w="2665" w:type="dxa"/>
          </w:tcPr>
          <w:p w14:paraId="32071349" w14:textId="77777777" w:rsidR="00890F9E" w:rsidRPr="00890F9E" w:rsidRDefault="00890F9E" w:rsidP="00890F9E">
            <w:pPr>
              <w:jc w:val="both"/>
            </w:pPr>
            <w:r w:rsidRPr="00890F9E">
              <w:t>Организация и проведение конкурсов, викторин в учебных заведениях</w:t>
            </w:r>
          </w:p>
        </w:tc>
        <w:tc>
          <w:tcPr>
            <w:tcW w:w="1416" w:type="dxa"/>
          </w:tcPr>
          <w:p w14:paraId="547BA2BF" w14:textId="77777777" w:rsidR="00890F9E" w:rsidRPr="00890F9E" w:rsidRDefault="00890F9E" w:rsidP="00890F9E">
            <w:pPr>
              <w:jc w:val="center"/>
            </w:pPr>
          </w:p>
        </w:tc>
        <w:tc>
          <w:tcPr>
            <w:tcW w:w="1416" w:type="dxa"/>
          </w:tcPr>
          <w:p w14:paraId="261F6150" w14:textId="77777777" w:rsidR="00890F9E" w:rsidRPr="00890F9E" w:rsidRDefault="00890F9E" w:rsidP="00890F9E">
            <w:pPr>
              <w:autoSpaceDE w:val="0"/>
              <w:autoSpaceDN w:val="0"/>
              <w:adjustRightInd w:val="0"/>
              <w:jc w:val="center"/>
              <w:rPr>
                <w:rFonts w:eastAsiaTheme="minorHAnsi"/>
                <w:color w:val="000000"/>
                <w:lang w:eastAsia="en-US"/>
              </w:rPr>
            </w:pPr>
            <w:r w:rsidRPr="00890F9E">
              <w:rPr>
                <w:rFonts w:ascii="Calibri" w:eastAsiaTheme="minorHAnsi" w:hAnsi="Calibri" w:cs="Calibri"/>
                <w:color w:val="000000"/>
                <w:lang w:eastAsia="en-US"/>
              </w:rPr>
              <w:t>2026-2028</w:t>
            </w:r>
          </w:p>
        </w:tc>
        <w:tc>
          <w:tcPr>
            <w:tcW w:w="1561" w:type="dxa"/>
          </w:tcPr>
          <w:p w14:paraId="1CE5116E" w14:textId="77777777" w:rsidR="00890F9E" w:rsidRPr="00890F9E" w:rsidRDefault="00890F9E" w:rsidP="00890F9E">
            <w:pPr>
              <w:autoSpaceDE w:val="0"/>
              <w:autoSpaceDN w:val="0"/>
              <w:adjustRightInd w:val="0"/>
            </w:pPr>
          </w:p>
        </w:tc>
        <w:tc>
          <w:tcPr>
            <w:tcW w:w="1020" w:type="dxa"/>
          </w:tcPr>
          <w:p w14:paraId="1ADA7ADC" w14:textId="77777777" w:rsidR="00890F9E" w:rsidRPr="00890F9E" w:rsidRDefault="00890F9E" w:rsidP="00890F9E">
            <w:pPr>
              <w:jc w:val="center"/>
            </w:pPr>
            <w:r w:rsidRPr="00890F9E">
              <w:t>10,0</w:t>
            </w:r>
          </w:p>
        </w:tc>
        <w:tc>
          <w:tcPr>
            <w:tcW w:w="855" w:type="dxa"/>
          </w:tcPr>
          <w:p w14:paraId="4AA811DA" w14:textId="77777777" w:rsidR="00890F9E" w:rsidRPr="00890F9E" w:rsidRDefault="00890F9E" w:rsidP="00890F9E">
            <w:pPr>
              <w:jc w:val="center"/>
            </w:pPr>
            <w:r w:rsidRPr="00890F9E">
              <w:t>10,0</w:t>
            </w:r>
          </w:p>
        </w:tc>
        <w:tc>
          <w:tcPr>
            <w:tcW w:w="851" w:type="dxa"/>
          </w:tcPr>
          <w:p w14:paraId="2CC1C06C" w14:textId="77777777" w:rsidR="00890F9E" w:rsidRPr="00890F9E" w:rsidRDefault="00890F9E" w:rsidP="00890F9E">
            <w:pPr>
              <w:jc w:val="center"/>
            </w:pPr>
            <w:r w:rsidRPr="00890F9E">
              <w:t>10,0</w:t>
            </w:r>
          </w:p>
        </w:tc>
        <w:tc>
          <w:tcPr>
            <w:tcW w:w="1275" w:type="dxa"/>
            <w:gridSpan w:val="2"/>
          </w:tcPr>
          <w:p w14:paraId="1FFFBC1D" w14:textId="77777777" w:rsidR="00890F9E" w:rsidRPr="00890F9E" w:rsidRDefault="00890F9E" w:rsidP="00890F9E">
            <w:pPr>
              <w:jc w:val="center"/>
            </w:pPr>
            <w:r w:rsidRPr="00890F9E">
              <w:t>30,0</w:t>
            </w:r>
          </w:p>
        </w:tc>
        <w:tc>
          <w:tcPr>
            <w:tcW w:w="1785" w:type="dxa"/>
          </w:tcPr>
          <w:p w14:paraId="30E065F3" w14:textId="77777777" w:rsidR="00890F9E" w:rsidRPr="00890F9E" w:rsidRDefault="00890F9E" w:rsidP="00890F9E">
            <w:pPr>
              <w:ind w:right="-88"/>
              <w:jc w:val="center"/>
            </w:pPr>
            <w:r w:rsidRPr="00890F9E">
              <w:t>УОА</w:t>
            </w:r>
          </w:p>
        </w:tc>
        <w:tc>
          <w:tcPr>
            <w:tcW w:w="2608" w:type="dxa"/>
            <w:tcBorders>
              <w:top w:val="nil"/>
            </w:tcBorders>
          </w:tcPr>
          <w:p w14:paraId="2BB3E4B5" w14:textId="77777777" w:rsidR="00890F9E" w:rsidRPr="00890F9E" w:rsidRDefault="00890F9E" w:rsidP="00890F9E">
            <w:pPr>
              <w:ind w:left="-51" w:right="-164"/>
              <w:jc w:val="center"/>
              <w:rPr>
                <w:sz w:val="23"/>
                <w:szCs w:val="23"/>
              </w:rPr>
            </w:pPr>
            <w:r w:rsidRPr="00890F9E">
              <w:rPr>
                <w:sz w:val="23"/>
                <w:szCs w:val="23"/>
              </w:rPr>
              <w:t>Вовлеченность учащихся до 50%</w:t>
            </w:r>
          </w:p>
        </w:tc>
      </w:tr>
      <w:tr w:rsidR="00890F9E" w:rsidRPr="00890F9E" w14:paraId="5C049796" w14:textId="77777777" w:rsidTr="002B5A19">
        <w:trPr>
          <w:cantSplit/>
          <w:trHeight w:val="343"/>
        </w:trPr>
        <w:tc>
          <w:tcPr>
            <w:tcW w:w="2665" w:type="dxa"/>
          </w:tcPr>
          <w:p w14:paraId="233C9160" w14:textId="77777777" w:rsidR="00890F9E" w:rsidRPr="00890F9E" w:rsidRDefault="00890F9E" w:rsidP="00890F9E">
            <w:pPr>
              <w:jc w:val="both"/>
              <w:rPr>
                <w:b/>
              </w:rPr>
            </w:pPr>
            <w:r w:rsidRPr="00890F9E">
              <w:rPr>
                <w:b/>
              </w:rPr>
              <w:t>Итого</w:t>
            </w:r>
          </w:p>
        </w:tc>
        <w:tc>
          <w:tcPr>
            <w:tcW w:w="1416" w:type="dxa"/>
          </w:tcPr>
          <w:p w14:paraId="65A1D8C7" w14:textId="77777777" w:rsidR="00890F9E" w:rsidRPr="00890F9E" w:rsidRDefault="00890F9E" w:rsidP="00890F9E">
            <w:pPr>
              <w:jc w:val="center"/>
              <w:rPr>
                <w:b/>
              </w:rPr>
            </w:pPr>
          </w:p>
        </w:tc>
        <w:tc>
          <w:tcPr>
            <w:tcW w:w="1416" w:type="dxa"/>
          </w:tcPr>
          <w:p w14:paraId="0D064062" w14:textId="77777777" w:rsidR="00890F9E" w:rsidRPr="00890F9E" w:rsidRDefault="00890F9E" w:rsidP="00890F9E">
            <w:pPr>
              <w:autoSpaceDE w:val="0"/>
              <w:autoSpaceDN w:val="0"/>
              <w:adjustRightInd w:val="0"/>
              <w:jc w:val="center"/>
              <w:rPr>
                <w:rFonts w:eastAsiaTheme="minorHAnsi"/>
                <w:b/>
                <w:color w:val="000000"/>
                <w:lang w:eastAsia="en-US"/>
              </w:rPr>
            </w:pPr>
            <w:r w:rsidRPr="00890F9E">
              <w:rPr>
                <w:rFonts w:ascii="Calibri" w:eastAsiaTheme="minorHAnsi" w:hAnsi="Calibri" w:cs="Calibri"/>
                <w:color w:val="000000"/>
                <w:lang w:eastAsia="en-US"/>
              </w:rPr>
              <w:t>2026-2028</w:t>
            </w:r>
          </w:p>
        </w:tc>
        <w:tc>
          <w:tcPr>
            <w:tcW w:w="1561" w:type="dxa"/>
          </w:tcPr>
          <w:p w14:paraId="43E0AD45" w14:textId="77777777" w:rsidR="00890F9E" w:rsidRPr="00890F9E" w:rsidRDefault="00890F9E" w:rsidP="00890F9E">
            <w:pPr>
              <w:autoSpaceDE w:val="0"/>
              <w:autoSpaceDN w:val="0"/>
              <w:adjustRightInd w:val="0"/>
              <w:rPr>
                <w:b/>
              </w:rPr>
            </w:pPr>
          </w:p>
        </w:tc>
        <w:tc>
          <w:tcPr>
            <w:tcW w:w="1020" w:type="dxa"/>
          </w:tcPr>
          <w:p w14:paraId="1D63F65A" w14:textId="77777777" w:rsidR="00890F9E" w:rsidRPr="00890F9E" w:rsidRDefault="00890F9E" w:rsidP="00890F9E">
            <w:pPr>
              <w:jc w:val="center"/>
              <w:rPr>
                <w:b/>
              </w:rPr>
            </w:pPr>
            <w:r w:rsidRPr="00890F9E">
              <w:rPr>
                <w:b/>
              </w:rPr>
              <w:t>10,0</w:t>
            </w:r>
          </w:p>
        </w:tc>
        <w:tc>
          <w:tcPr>
            <w:tcW w:w="855" w:type="dxa"/>
          </w:tcPr>
          <w:p w14:paraId="1EEE9CB6" w14:textId="77777777" w:rsidR="00890F9E" w:rsidRPr="00890F9E" w:rsidRDefault="00890F9E" w:rsidP="00890F9E">
            <w:pPr>
              <w:ind w:left="-108"/>
              <w:jc w:val="center"/>
              <w:rPr>
                <w:b/>
              </w:rPr>
            </w:pPr>
            <w:r w:rsidRPr="00890F9E">
              <w:rPr>
                <w:b/>
              </w:rPr>
              <w:t>10,0</w:t>
            </w:r>
          </w:p>
        </w:tc>
        <w:tc>
          <w:tcPr>
            <w:tcW w:w="851" w:type="dxa"/>
          </w:tcPr>
          <w:p w14:paraId="42FEA691" w14:textId="77777777" w:rsidR="00890F9E" w:rsidRPr="00890F9E" w:rsidRDefault="00890F9E" w:rsidP="00890F9E">
            <w:pPr>
              <w:ind w:left="-108"/>
              <w:jc w:val="center"/>
              <w:rPr>
                <w:b/>
              </w:rPr>
            </w:pPr>
            <w:r w:rsidRPr="00890F9E">
              <w:rPr>
                <w:b/>
              </w:rPr>
              <w:t>10,0</w:t>
            </w:r>
          </w:p>
        </w:tc>
        <w:tc>
          <w:tcPr>
            <w:tcW w:w="1275" w:type="dxa"/>
            <w:gridSpan w:val="2"/>
          </w:tcPr>
          <w:p w14:paraId="3E48E836" w14:textId="77777777" w:rsidR="00890F9E" w:rsidRPr="00890F9E" w:rsidRDefault="00890F9E" w:rsidP="00890F9E">
            <w:pPr>
              <w:jc w:val="center"/>
              <w:rPr>
                <w:b/>
              </w:rPr>
            </w:pPr>
            <w:r w:rsidRPr="00890F9E">
              <w:rPr>
                <w:b/>
              </w:rPr>
              <w:t>30,0</w:t>
            </w:r>
          </w:p>
        </w:tc>
        <w:tc>
          <w:tcPr>
            <w:tcW w:w="1785" w:type="dxa"/>
          </w:tcPr>
          <w:p w14:paraId="0E0129CD" w14:textId="77777777" w:rsidR="00890F9E" w:rsidRPr="00890F9E" w:rsidRDefault="00890F9E" w:rsidP="00890F9E">
            <w:pPr>
              <w:ind w:right="-88"/>
              <w:jc w:val="center"/>
              <w:rPr>
                <w:b/>
              </w:rPr>
            </w:pPr>
          </w:p>
        </w:tc>
        <w:tc>
          <w:tcPr>
            <w:tcW w:w="2608" w:type="dxa"/>
            <w:tcBorders>
              <w:top w:val="nil"/>
            </w:tcBorders>
          </w:tcPr>
          <w:p w14:paraId="5DAD4A34" w14:textId="77777777" w:rsidR="00890F9E" w:rsidRPr="00890F9E" w:rsidRDefault="00890F9E" w:rsidP="00890F9E">
            <w:pPr>
              <w:ind w:left="-51" w:right="-164"/>
              <w:jc w:val="center"/>
              <w:rPr>
                <w:b/>
                <w:sz w:val="23"/>
                <w:szCs w:val="23"/>
              </w:rPr>
            </w:pPr>
          </w:p>
        </w:tc>
      </w:tr>
      <w:tr w:rsidR="00890F9E" w:rsidRPr="00890F9E" w14:paraId="0542761A" w14:textId="77777777" w:rsidTr="002B5A19">
        <w:trPr>
          <w:cantSplit/>
          <w:trHeight w:val="343"/>
        </w:trPr>
        <w:tc>
          <w:tcPr>
            <w:tcW w:w="15452" w:type="dxa"/>
            <w:gridSpan w:val="11"/>
          </w:tcPr>
          <w:p w14:paraId="37384882" w14:textId="77777777" w:rsidR="00890F9E" w:rsidRPr="00890F9E" w:rsidRDefault="00890F9E" w:rsidP="00890F9E">
            <w:pPr>
              <w:ind w:right="-135"/>
            </w:pPr>
            <w:r w:rsidRPr="00890F9E">
              <w:t>Муниципальные учреждения, органы местного самоуправления</w:t>
            </w:r>
          </w:p>
        </w:tc>
      </w:tr>
      <w:tr w:rsidR="00890F9E" w:rsidRPr="00890F9E" w14:paraId="08E24F4E" w14:textId="77777777" w:rsidTr="002B5A19">
        <w:trPr>
          <w:cantSplit/>
          <w:trHeight w:val="343"/>
        </w:trPr>
        <w:tc>
          <w:tcPr>
            <w:tcW w:w="2665" w:type="dxa"/>
          </w:tcPr>
          <w:p w14:paraId="61B972E0" w14:textId="77777777" w:rsidR="00890F9E" w:rsidRPr="00890F9E" w:rsidRDefault="00890F9E" w:rsidP="00890F9E">
            <w:pPr>
              <w:jc w:val="both"/>
            </w:pPr>
            <w:r w:rsidRPr="00890F9E">
              <w:t xml:space="preserve">Оборудование, ремонт  и обслуживание </w:t>
            </w:r>
            <w:r w:rsidRPr="00890F9E">
              <w:rPr>
                <w:bCs/>
              </w:rPr>
              <w:t>автоматической пожарной сигнализации</w:t>
            </w:r>
          </w:p>
        </w:tc>
        <w:tc>
          <w:tcPr>
            <w:tcW w:w="1416" w:type="dxa"/>
          </w:tcPr>
          <w:p w14:paraId="2278D464" w14:textId="77777777" w:rsidR="00890F9E" w:rsidRPr="00890F9E" w:rsidRDefault="00890F9E" w:rsidP="00890F9E">
            <w:pPr>
              <w:jc w:val="center"/>
            </w:pPr>
            <w:r w:rsidRPr="00890F9E">
              <w:t>-</w:t>
            </w:r>
          </w:p>
        </w:tc>
        <w:tc>
          <w:tcPr>
            <w:tcW w:w="1416" w:type="dxa"/>
          </w:tcPr>
          <w:p w14:paraId="1078D214" w14:textId="77777777" w:rsidR="00890F9E" w:rsidRPr="00890F9E" w:rsidRDefault="00890F9E" w:rsidP="00890F9E">
            <w:pPr>
              <w:jc w:val="center"/>
            </w:pPr>
            <w:r w:rsidRPr="00890F9E">
              <w:t>2026-2028</w:t>
            </w:r>
          </w:p>
        </w:tc>
        <w:tc>
          <w:tcPr>
            <w:tcW w:w="1561" w:type="dxa"/>
            <w:tcBorders>
              <w:bottom w:val="single" w:sz="4" w:space="0" w:color="auto"/>
            </w:tcBorders>
          </w:tcPr>
          <w:p w14:paraId="06200344" w14:textId="77777777" w:rsidR="00890F9E" w:rsidRPr="00890F9E" w:rsidRDefault="00890F9E" w:rsidP="00890F9E">
            <w:pPr>
              <w:jc w:val="center"/>
            </w:pPr>
          </w:p>
        </w:tc>
        <w:tc>
          <w:tcPr>
            <w:tcW w:w="1020" w:type="dxa"/>
          </w:tcPr>
          <w:p w14:paraId="1529EB72" w14:textId="77777777" w:rsidR="00890F9E" w:rsidRPr="00890F9E" w:rsidRDefault="00890F9E" w:rsidP="00890F9E">
            <w:pPr>
              <w:jc w:val="center"/>
            </w:pPr>
            <w:r w:rsidRPr="00890F9E">
              <w:t>32,8</w:t>
            </w:r>
          </w:p>
        </w:tc>
        <w:tc>
          <w:tcPr>
            <w:tcW w:w="855" w:type="dxa"/>
          </w:tcPr>
          <w:p w14:paraId="043A408C" w14:textId="77777777" w:rsidR="00890F9E" w:rsidRPr="00890F9E" w:rsidRDefault="00890F9E" w:rsidP="00890F9E">
            <w:pPr>
              <w:jc w:val="center"/>
            </w:pPr>
            <w:r w:rsidRPr="00890F9E">
              <w:t>32,8</w:t>
            </w:r>
          </w:p>
        </w:tc>
        <w:tc>
          <w:tcPr>
            <w:tcW w:w="990" w:type="dxa"/>
            <w:gridSpan w:val="2"/>
          </w:tcPr>
          <w:p w14:paraId="49CADCF4" w14:textId="77777777" w:rsidR="00890F9E" w:rsidRPr="00890F9E" w:rsidRDefault="00890F9E" w:rsidP="00890F9E">
            <w:pPr>
              <w:jc w:val="center"/>
            </w:pPr>
            <w:r w:rsidRPr="00890F9E">
              <w:t>32,8</w:t>
            </w:r>
          </w:p>
        </w:tc>
        <w:tc>
          <w:tcPr>
            <w:tcW w:w="1136" w:type="dxa"/>
          </w:tcPr>
          <w:p w14:paraId="068B48EC" w14:textId="77777777" w:rsidR="00890F9E" w:rsidRPr="00890F9E" w:rsidRDefault="00890F9E" w:rsidP="00890F9E">
            <w:pPr>
              <w:jc w:val="center"/>
            </w:pPr>
            <w:r w:rsidRPr="00890F9E">
              <w:t>98,4</w:t>
            </w:r>
          </w:p>
        </w:tc>
        <w:tc>
          <w:tcPr>
            <w:tcW w:w="1785" w:type="dxa"/>
          </w:tcPr>
          <w:p w14:paraId="287935C4" w14:textId="77777777" w:rsidR="00890F9E" w:rsidRPr="00890F9E" w:rsidRDefault="00890F9E" w:rsidP="00890F9E">
            <w:pPr>
              <w:ind w:right="-88"/>
              <w:jc w:val="center"/>
            </w:pPr>
            <w:r w:rsidRPr="00890F9E">
              <w:t>Администрация округа</w:t>
            </w:r>
          </w:p>
        </w:tc>
        <w:tc>
          <w:tcPr>
            <w:tcW w:w="2608" w:type="dxa"/>
          </w:tcPr>
          <w:p w14:paraId="4D10643D" w14:textId="77777777" w:rsidR="00890F9E" w:rsidRPr="00890F9E" w:rsidRDefault="00890F9E" w:rsidP="00890F9E">
            <w:pPr>
              <w:jc w:val="center"/>
            </w:pPr>
          </w:p>
        </w:tc>
      </w:tr>
      <w:tr w:rsidR="00890F9E" w:rsidRPr="00890F9E" w14:paraId="7C5B23B9" w14:textId="77777777" w:rsidTr="002B5A19">
        <w:trPr>
          <w:cantSplit/>
          <w:trHeight w:val="343"/>
        </w:trPr>
        <w:tc>
          <w:tcPr>
            <w:tcW w:w="2665" w:type="dxa"/>
          </w:tcPr>
          <w:p w14:paraId="6D092053" w14:textId="77777777" w:rsidR="00890F9E" w:rsidRPr="00890F9E" w:rsidRDefault="00890F9E" w:rsidP="00890F9E">
            <w:pPr>
              <w:jc w:val="both"/>
            </w:pPr>
            <w:r w:rsidRPr="00890F9E">
              <w:lastRenderedPageBreak/>
              <w:t>Замер сопротивления изоляции силовой и осветительной электросети</w:t>
            </w:r>
          </w:p>
        </w:tc>
        <w:tc>
          <w:tcPr>
            <w:tcW w:w="1416" w:type="dxa"/>
          </w:tcPr>
          <w:p w14:paraId="122A0AD0" w14:textId="77777777" w:rsidR="00890F9E" w:rsidRPr="00890F9E" w:rsidRDefault="00890F9E" w:rsidP="00890F9E">
            <w:pPr>
              <w:jc w:val="center"/>
            </w:pPr>
            <w:r w:rsidRPr="00890F9E">
              <w:t>-</w:t>
            </w:r>
          </w:p>
        </w:tc>
        <w:tc>
          <w:tcPr>
            <w:tcW w:w="1416" w:type="dxa"/>
          </w:tcPr>
          <w:p w14:paraId="71ED8E5F" w14:textId="77777777" w:rsidR="00890F9E" w:rsidRPr="00890F9E" w:rsidRDefault="00890F9E" w:rsidP="00890F9E">
            <w:pPr>
              <w:jc w:val="center"/>
            </w:pPr>
            <w:r w:rsidRPr="00890F9E">
              <w:t>2026-2028</w:t>
            </w:r>
          </w:p>
        </w:tc>
        <w:tc>
          <w:tcPr>
            <w:tcW w:w="1561" w:type="dxa"/>
            <w:tcBorders>
              <w:top w:val="single" w:sz="4" w:space="0" w:color="auto"/>
              <w:bottom w:val="single" w:sz="4" w:space="0" w:color="auto"/>
            </w:tcBorders>
          </w:tcPr>
          <w:p w14:paraId="417BD749" w14:textId="77777777" w:rsidR="00890F9E" w:rsidRPr="00890F9E" w:rsidRDefault="00890F9E" w:rsidP="00890F9E">
            <w:pPr>
              <w:jc w:val="center"/>
            </w:pPr>
          </w:p>
        </w:tc>
        <w:tc>
          <w:tcPr>
            <w:tcW w:w="1020" w:type="dxa"/>
          </w:tcPr>
          <w:p w14:paraId="46FEE043" w14:textId="77777777" w:rsidR="00890F9E" w:rsidRPr="00890F9E" w:rsidRDefault="00890F9E" w:rsidP="00890F9E">
            <w:pPr>
              <w:jc w:val="center"/>
            </w:pPr>
            <w:r w:rsidRPr="00890F9E">
              <w:t>10,0</w:t>
            </w:r>
          </w:p>
        </w:tc>
        <w:tc>
          <w:tcPr>
            <w:tcW w:w="855" w:type="dxa"/>
          </w:tcPr>
          <w:p w14:paraId="3AEE54E3" w14:textId="77777777" w:rsidR="00890F9E" w:rsidRPr="00890F9E" w:rsidRDefault="00890F9E" w:rsidP="00890F9E">
            <w:pPr>
              <w:jc w:val="center"/>
            </w:pPr>
          </w:p>
        </w:tc>
        <w:tc>
          <w:tcPr>
            <w:tcW w:w="990" w:type="dxa"/>
            <w:gridSpan w:val="2"/>
          </w:tcPr>
          <w:p w14:paraId="643B6D8B" w14:textId="77777777" w:rsidR="00890F9E" w:rsidRPr="00890F9E" w:rsidRDefault="00890F9E" w:rsidP="00890F9E">
            <w:pPr>
              <w:jc w:val="center"/>
            </w:pPr>
            <w:r w:rsidRPr="00890F9E">
              <w:t>10,0</w:t>
            </w:r>
          </w:p>
        </w:tc>
        <w:tc>
          <w:tcPr>
            <w:tcW w:w="1136" w:type="dxa"/>
          </w:tcPr>
          <w:p w14:paraId="56E6489C" w14:textId="77777777" w:rsidR="00890F9E" w:rsidRPr="00890F9E" w:rsidRDefault="00890F9E" w:rsidP="00890F9E">
            <w:pPr>
              <w:jc w:val="center"/>
            </w:pPr>
            <w:r w:rsidRPr="00890F9E">
              <w:t>20,0</w:t>
            </w:r>
          </w:p>
        </w:tc>
        <w:tc>
          <w:tcPr>
            <w:tcW w:w="1785" w:type="dxa"/>
          </w:tcPr>
          <w:p w14:paraId="5B7C5DB7" w14:textId="77777777" w:rsidR="00890F9E" w:rsidRPr="00890F9E" w:rsidRDefault="00890F9E" w:rsidP="00890F9E">
            <w:pPr>
              <w:ind w:right="-88"/>
              <w:jc w:val="center"/>
            </w:pPr>
            <w:r w:rsidRPr="00890F9E">
              <w:t>Администрация округа</w:t>
            </w:r>
          </w:p>
        </w:tc>
        <w:tc>
          <w:tcPr>
            <w:tcW w:w="2608" w:type="dxa"/>
          </w:tcPr>
          <w:p w14:paraId="4D24158A" w14:textId="77777777" w:rsidR="00890F9E" w:rsidRPr="00890F9E" w:rsidRDefault="00890F9E" w:rsidP="00890F9E">
            <w:pPr>
              <w:jc w:val="center"/>
            </w:pPr>
            <w:r w:rsidRPr="00890F9E">
              <w:t>Не менее 1 раза в 3 года</w:t>
            </w:r>
          </w:p>
        </w:tc>
      </w:tr>
      <w:tr w:rsidR="00890F9E" w:rsidRPr="00890F9E" w14:paraId="76AD803F" w14:textId="77777777" w:rsidTr="002B5A19">
        <w:trPr>
          <w:cantSplit/>
          <w:trHeight w:val="343"/>
        </w:trPr>
        <w:tc>
          <w:tcPr>
            <w:tcW w:w="2665" w:type="dxa"/>
          </w:tcPr>
          <w:p w14:paraId="4F76732E" w14:textId="77777777" w:rsidR="00890F9E" w:rsidRPr="00890F9E" w:rsidRDefault="00890F9E" w:rsidP="00890F9E">
            <w:pPr>
              <w:jc w:val="both"/>
            </w:pPr>
            <w:r w:rsidRPr="00890F9E">
              <w:t>Освидетельствование состояния обработки огнезащитным составом деревянных конструкций чердачных помещений</w:t>
            </w:r>
          </w:p>
        </w:tc>
        <w:tc>
          <w:tcPr>
            <w:tcW w:w="1416" w:type="dxa"/>
          </w:tcPr>
          <w:p w14:paraId="0E2D9909" w14:textId="77777777" w:rsidR="00890F9E" w:rsidRPr="00890F9E" w:rsidRDefault="00890F9E" w:rsidP="00890F9E">
            <w:pPr>
              <w:jc w:val="center"/>
            </w:pPr>
            <w:r w:rsidRPr="00890F9E">
              <w:t>-</w:t>
            </w:r>
          </w:p>
        </w:tc>
        <w:tc>
          <w:tcPr>
            <w:tcW w:w="1416" w:type="dxa"/>
          </w:tcPr>
          <w:p w14:paraId="0654A246" w14:textId="77777777" w:rsidR="00890F9E" w:rsidRPr="00890F9E" w:rsidRDefault="00890F9E" w:rsidP="00890F9E">
            <w:pPr>
              <w:jc w:val="center"/>
            </w:pPr>
            <w:r w:rsidRPr="00890F9E">
              <w:t>2026-2028</w:t>
            </w:r>
          </w:p>
        </w:tc>
        <w:tc>
          <w:tcPr>
            <w:tcW w:w="1561" w:type="dxa"/>
            <w:tcBorders>
              <w:top w:val="single" w:sz="4" w:space="0" w:color="auto"/>
              <w:bottom w:val="single" w:sz="4" w:space="0" w:color="auto"/>
            </w:tcBorders>
          </w:tcPr>
          <w:p w14:paraId="77E20D26" w14:textId="77777777" w:rsidR="00890F9E" w:rsidRPr="00890F9E" w:rsidRDefault="00890F9E" w:rsidP="00890F9E">
            <w:pPr>
              <w:autoSpaceDE w:val="0"/>
              <w:autoSpaceDN w:val="0"/>
              <w:adjustRightInd w:val="0"/>
            </w:pPr>
            <w:r w:rsidRPr="00890F9E">
              <w:t>- местный</w:t>
            </w:r>
          </w:p>
          <w:p w14:paraId="361F7413" w14:textId="77777777" w:rsidR="00890F9E" w:rsidRPr="00890F9E" w:rsidRDefault="00890F9E" w:rsidP="00890F9E">
            <w:pPr>
              <w:autoSpaceDE w:val="0"/>
              <w:autoSpaceDN w:val="0"/>
              <w:adjustRightInd w:val="0"/>
            </w:pPr>
            <w:r w:rsidRPr="00890F9E">
              <w:t>- областной</w:t>
            </w:r>
          </w:p>
          <w:p w14:paraId="6FB4CDBF" w14:textId="77777777" w:rsidR="00890F9E" w:rsidRPr="00890F9E" w:rsidRDefault="00890F9E" w:rsidP="00890F9E">
            <w:pPr>
              <w:autoSpaceDE w:val="0"/>
              <w:autoSpaceDN w:val="0"/>
              <w:adjustRightInd w:val="0"/>
            </w:pPr>
            <w:r w:rsidRPr="00890F9E">
              <w:t xml:space="preserve">- </w:t>
            </w:r>
            <w:proofErr w:type="spellStart"/>
            <w:r w:rsidRPr="00890F9E">
              <w:t>федральн</w:t>
            </w:r>
            <w:proofErr w:type="spellEnd"/>
            <w:r w:rsidRPr="00890F9E">
              <w:t>.</w:t>
            </w:r>
          </w:p>
          <w:p w14:paraId="06461838" w14:textId="77777777" w:rsidR="00890F9E" w:rsidRPr="00890F9E" w:rsidRDefault="00890F9E" w:rsidP="00890F9E">
            <w:pPr>
              <w:autoSpaceDE w:val="0"/>
              <w:autoSpaceDN w:val="0"/>
              <w:adjustRightInd w:val="0"/>
            </w:pPr>
            <w:r w:rsidRPr="00890F9E">
              <w:t xml:space="preserve">- </w:t>
            </w:r>
            <w:proofErr w:type="spellStart"/>
            <w:r w:rsidRPr="00890F9E">
              <w:t>внбюдж.ф</w:t>
            </w:r>
            <w:proofErr w:type="spellEnd"/>
            <w:r w:rsidRPr="00890F9E">
              <w:t>.</w:t>
            </w:r>
          </w:p>
          <w:p w14:paraId="4A1BCB53" w14:textId="77777777" w:rsidR="00890F9E" w:rsidRPr="00890F9E" w:rsidRDefault="00890F9E" w:rsidP="00890F9E">
            <w:pPr>
              <w:jc w:val="center"/>
            </w:pPr>
            <w:r w:rsidRPr="00890F9E">
              <w:t>-прочие ист.</w:t>
            </w:r>
          </w:p>
        </w:tc>
        <w:tc>
          <w:tcPr>
            <w:tcW w:w="1020" w:type="dxa"/>
          </w:tcPr>
          <w:p w14:paraId="275404B9" w14:textId="77777777" w:rsidR="00890F9E" w:rsidRPr="00890F9E" w:rsidRDefault="00890F9E" w:rsidP="00890F9E">
            <w:pPr>
              <w:jc w:val="center"/>
            </w:pPr>
          </w:p>
        </w:tc>
        <w:tc>
          <w:tcPr>
            <w:tcW w:w="855" w:type="dxa"/>
          </w:tcPr>
          <w:p w14:paraId="5D45F151" w14:textId="77777777" w:rsidR="00890F9E" w:rsidRPr="00890F9E" w:rsidRDefault="00890F9E" w:rsidP="00890F9E">
            <w:pPr>
              <w:jc w:val="center"/>
            </w:pPr>
          </w:p>
        </w:tc>
        <w:tc>
          <w:tcPr>
            <w:tcW w:w="990" w:type="dxa"/>
            <w:gridSpan w:val="2"/>
          </w:tcPr>
          <w:p w14:paraId="5F478E89" w14:textId="77777777" w:rsidR="00890F9E" w:rsidRPr="00890F9E" w:rsidRDefault="00890F9E" w:rsidP="00890F9E">
            <w:pPr>
              <w:jc w:val="center"/>
            </w:pPr>
          </w:p>
        </w:tc>
        <w:tc>
          <w:tcPr>
            <w:tcW w:w="1136" w:type="dxa"/>
          </w:tcPr>
          <w:p w14:paraId="5733FD01" w14:textId="77777777" w:rsidR="00890F9E" w:rsidRPr="00890F9E" w:rsidRDefault="00890F9E" w:rsidP="00890F9E">
            <w:pPr>
              <w:jc w:val="center"/>
            </w:pPr>
          </w:p>
        </w:tc>
        <w:tc>
          <w:tcPr>
            <w:tcW w:w="1785" w:type="dxa"/>
          </w:tcPr>
          <w:p w14:paraId="007DE409" w14:textId="77777777" w:rsidR="00890F9E" w:rsidRPr="00890F9E" w:rsidRDefault="00890F9E" w:rsidP="00890F9E">
            <w:pPr>
              <w:ind w:right="-88"/>
              <w:jc w:val="center"/>
            </w:pPr>
            <w:r w:rsidRPr="00890F9E">
              <w:t>Администрация округа</w:t>
            </w:r>
          </w:p>
        </w:tc>
        <w:tc>
          <w:tcPr>
            <w:tcW w:w="2608" w:type="dxa"/>
          </w:tcPr>
          <w:p w14:paraId="78A1EA7C" w14:textId="77777777" w:rsidR="00890F9E" w:rsidRPr="00890F9E" w:rsidRDefault="00890F9E" w:rsidP="00890F9E">
            <w:pPr>
              <w:jc w:val="center"/>
            </w:pPr>
          </w:p>
        </w:tc>
      </w:tr>
      <w:tr w:rsidR="00890F9E" w:rsidRPr="00890F9E" w14:paraId="4D3E686B" w14:textId="77777777" w:rsidTr="002B5A19">
        <w:trPr>
          <w:cantSplit/>
          <w:trHeight w:val="343"/>
        </w:trPr>
        <w:tc>
          <w:tcPr>
            <w:tcW w:w="2665" w:type="dxa"/>
          </w:tcPr>
          <w:p w14:paraId="791DD729" w14:textId="77777777" w:rsidR="00890F9E" w:rsidRPr="00890F9E" w:rsidRDefault="00890F9E" w:rsidP="00890F9E">
            <w:pPr>
              <w:jc w:val="both"/>
            </w:pPr>
            <w:r w:rsidRPr="00890F9E">
              <w:t>Приобретение (перезарядка) огнетушителей</w:t>
            </w:r>
          </w:p>
        </w:tc>
        <w:tc>
          <w:tcPr>
            <w:tcW w:w="1416" w:type="dxa"/>
          </w:tcPr>
          <w:p w14:paraId="08D43DDA" w14:textId="77777777" w:rsidR="00890F9E" w:rsidRPr="00890F9E" w:rsidRDefault="00890F9E" w:rsidP="00890F9E">
            <w:pPr>
              <w:jc w:val="center"/>
            </w:pPr>
          </w:p>
        </w:tc>
        <w:tc>
          <w:tcPr>
            <w:tcW w:w="1416" w:type="dxa"/>
          </w:tcPr>
          <w:p w14:paraId="515594B5" w14:textId="77777777" w:rsidR="00890F9E" w:rsidRPr="00890F9E" w:rsidRDefault="00890F9E" w:rsidP="00890F9E">
            <w:pPr>
              <w:jc w:val="center"/>
            </w:pPr>
            <w:r w:rsidRPr="00890F9E">
              <w:t>2026-2028</w:t>
            </w:r>
          </w:p>
        </w:tc>
        <w:tc>
          <w:tcPr>
            <w:tcW w:w="1561" w:type="dxa"/>
            <w:tcBorders>
              <w:top w:val="single" w:sz="4" w:space="0" w:color="auto"/>
              <w:bottom w:val="single" w:sz="4" w:space="0" w:color="auto"/>
            </w:tcBorders>
          </w:tcPr>
          <w:p w14:paraId="5B36CCA7" w14:textId="77777777" w:rsidR="00890F9E" w:rsidRPr="00890F9E" w:rsidRDefault="00890F9E" w:rsidP="00890F9E">
            <w:pPr>
              <w:autoSpaceDE w:val="0"/>
              <w:autoSpaceDN w:val="0"/>
              <w:adjustRightInd w:val="0"/>
            </w:pPr>
          </w:p>
        </w:tc>
        <w:tc>
          <w:tcPr>
            <w:tcW w:w="1020" w:type="dxa"/>
          </w:tcPr>
          <w:p w14:paraId="605607E5" w14:textId="77777777" w:rsidR="00890F9E" w:rsidRPr="00890F9E" w:rsidRDefault="00890F9E" w:rsidP="00890F9E">
            <w:pPr>
              <w:jc w:val="center"/>
            </w:pPr>
            <w:r w:rsidRPr="00890F9E">
              <w:t>4,8</w:t>
            </w:r>
          </w:p>
        </w:tc>
        <w:tc>
          <w:tcPr>
            <w:tcW w:w="855" w:type="dxa"/>
          </w:tcPr>
          <w:p w14:paraId="5F79C53D" w14:textId="77777777" w:rsidR="00890F9E" w:rsidRPr="00890F9E" w:rsidRDefault="00890F9E" w:rsidP="00890F9E">
            <w:pPr>
              <w:jc w:val="center"/>
            </w:pPr>
            <w:r w:rsidRPr="00890F9E">
              <w:t>0,9</w:t>
            </w:r>
          </w:p>
        </w:tc>
        <w:tc>
          <w:tcPr>
            <w:tcW w:w="990" w:type="dxa"/>
            <w:gridSpan w:val="2"/>
          </w:tcPr>
          <w:p w14:paraId="5D90A853" w14:textId="77777777" w:rsidR="00890F9E" w:rsidRPr="00890F9E" w:rsidRDefault="00890F9E" w:rsidP="00890F9E">
            <w:pPr>
              <w:jc w:val="center"/>
            </w:pPr>
            <w:r w:rsidRPr="00890F9E">
              <w:t>4,8</w:t>
            </w:r>
          </w:p>
        </w:tc>
        <w:tc>
          <w:tcPr>
            <w:tcW w:w="1136" w:type="dxa"/>
          </w:tcPr>
          <w:p w14:paraId="119658F6" w14:textId="77777777" w:rsidR="00890F9E" w:rsidRPr="00890F9E" w:rsidRDefault="00890F9E" w:rsidP="00890F9E">
            <w:pPr>
              <w:jc w:val="center"/>
            </w:pPr>
            <w:r w:rsidRPr="00890F9E">
              <w:t>10,5</w:t>
            </w:r>
          </w:p>
        </w:tc>
        <w:tc>
          <w:tcPr>
            <w:tcW w:w="1785" w:type="dxa"/>
          </w:tcPr>
          <w:p w14:paraId="4FDFA2EB" w14:textId="77777777" w:rsidR="00890F9E" w:rsidRPr="00890F9E" w:rsidRDefault="00890F9E" w:rsidP="00890F9E">
            <w:pPr>
              <w:ind w:right="-88"/>
              <w:jc w:val="center"/>
            </w:pPr>
            <w:r w:rsidRPr="00890F9E">
              <w:t>Администрация округа</w:t>
            </w:r>
          </w:p>
        </w:tc>
        <w:tc>
          <w:tcPr>
            <w:tcW w:w="2608" w:type="dxa"/>
          </w:tcPr>
          <w:p w14:paraId="5179EB22" w14:textId="77777777" w:rsidR="00890F9E" w:rsidRPr="00890F9E" w:rsidRDefault="00890F9E" w:rsidP="00890F9E">
            <w:pPr>
              <w:jc w:val="center"/>
            </w:pPr>
            <w:r w:rsidRPr="00890F9E">
              <w:t>соответствие давления не менее 1 мПа</w:t>
            </w:r>
          </w:p>
        </w:tc>
      </w:tr>
      <w:tr w:rsidR="00890F9E" w:rsidRPr="00890F9E" w14:paraId="6B2D0095" w14:textId="77777777" w:rsidTr="002B5A19">
        <w:trPr>
          <w:cantSplit/>
          <w:trHeight w:val="343"/>
        </w:trPr>
        <w:tc>
          <w:tcPr>
            <w:tcW w:w="2665" w:type="dxa"/>
          </w:tcPr>
          <w:p w14:paraId="6E38AE61" w14:textId="77777777" w:rsidR="00890F9E" w:rsidRPr="00890F9E" w:rsidRDefault="00890F9E" w:rsidP="00890F9E">
            <w:pPr>
              <w:jc w:val="both"/>
            </w:pPr>
            <w:r w:rsidRPr="00890F9E">
              <w:t>Проведение испытаний наружной пожарной лестницы</w:t>
            </w:r>
          </w:p>
        </w:tc>
        <w:tc>
          <w:tcPr>
            <w:tcW w:w="1416" w:type="dxa"/>
          </w:tcPr>
          <w:p w14:paraId="0F86B375" w14:textId="77777777" w:rsidR="00890F9E" w:rsidRPr="00890F9E" w:rsidRDefault="00890F9E" w:rsidP="00890F9E">
            <w:pPr>
              <w:jc w:val="center"/>
            </w:pPr>
          </w:p>
        </w:tc>
        <w:tc>
          <w:tcPr>
            <w:tcW w:w="1416" w:type="dxa"/>
          </w:tcPr>
          <w:p w14:paraId="3D9F387D" w14:textId="77777777" w:rsidR="00890F9E" w:rsidRPr="00890F9E" w:rsidRDefault="00890F9E" w:rsidP="00890F9E">
            <w:pPr>
              <w:jc w:val="center"/>
            </w:pPr>
            <w:r w:rsidRPr="00890F9E">
              <w:t>2026-2028</w:t>
            </w:r>
          </w:p>
        </w:tc>
        <w:tc>
          <w:tcPr>
            <w:tcW w:w="1561" w:type="dxa"/>
            <w:tcBorders>
              <w:top w:val="single" w:sz="4" w:space="0" w:color="auto"/>
            </w:tcBorders>
          </w:tcPr>
          <w:p w14:paraId="2046FAF7" w14:textId="77777777" w:rsidR="00890F9E" w:rsidRPr="00890F9E" w:rsidRDefault="00890F9E" w:rsidP="00890F9E">
            <w:pPr>
              <w:autoSpaceDE w:val="0"/>
              <w:autoSpaceDN w:val="0"/>
              <w:adjustRightInd w:val="0"/>
            </w:pPr>
          </w:p>
        </w:tc>
        <w:tc>
          <w:tcPr>
            <w:tcW w:w="1020" w:type="dxa"/>
          </w:tcPr>
          <w:p w14:paraId="5E168A41" w14:textId="77777777" w:rsidR="00890F9E" w:rsidRPr="00890F9E" w:rsidRDefault="00890F9E" w:rsidP="00890F9E">
            <w:pPr>
              <w:jc w:val="center"/>
            </w:pPr>
          </w:p>
        </w:tc>
        <w:tc>
          <w:tcPr>
            <w:tcW w:w="855" w:type="dxa"/>
          </w:tcPr>
          <w:p w14:paraId="21C2C61E" w14:textId="77777777" w:rsidR="00890F9E" w:rsidRPr="00890F9E" w:rsidRDefault="00890F9E" w:rsidP="00890F9E">
            <w:pPr>
              <w:jc w:val="center"/>
            </w:pPr>
          </w:p>
        </w:tc>
        <w:tc>
          <w:tcPr>
            <w:tcW w:w="990" w:type="dxa"/>
            <w:gridSpan w:val="2"/>
          </w:tcPr>
          <w:p w14:paraId="483732F5" w14:textId="77777777" w:rsidR="00890F9E" w:rsidRPr="00890F9E" w:rsidRDefault="00890F9E" w:rsidP="00890F9E">
            <w:pPr>
              <w:jc w:val="center"/>
            </w:pPr>
            <w:r w:rsidRPr="00890F9E">
              <w:t>3,0</w:t>
            </w:r>
          </w:p>
        </w:tc>
        <w:tc>
          <w:tcPr>
            <w:tcW w:w="1136" w:type="dxa"/>
          </w:tcPr>
          <w:p w14:paraId="08AAB47A" w14:textId="77777777" w:rsidR="00890F9E" w:rsidRPr="00890F9E" w:rsidRDefault="00890F9E" w:rsidP="00890F9E">
            <w:pPr>
              <w:jc w:val="center"/>
            </w:pPr>
            <w:r w:rsidRPr="00890F9E">
              <w:t>3,0</w:t>
            </w:r>
          </w:p>
        </w:tc>
        <w:tc>
          <w:tcPr>
            <w:tcW w:w="1785" w:type="dxa"/>
          </w:tcPr>
          <w:p w14:paraId="17DA6D23" w14:textId="77777777" w:rsidR="00890F9E" w:rsidRPr="00890F9E" w:rsidRDefault="00890F9E" w:rsidP="00890F9E">
            <w:pPr>
              <w:ind w:right="-88"/>
              <w:jc w:val="center"/>
            </w:pPr>
            <w:r w:rsidRPr="00890F9E">
              <w:t>Администрация округа</w:t>
            </w:r>
          </w:p>
        </w:tc>
        <w:tc>
          <w:tcPr>
            <w:tcW w:w="2608" w:type="dxa"/>
          </w:tcPr>
          <w:p w14:paraId="31998FC3" w14:textId="77777777" w:rsidR="00890F9E" w:rsidRPr="00890F9E" w:rsidRDefault="00890F9E" w:rsidP="00890F9E">
            <w:pPr>
              <w:jc w:val="center"/>
            </w:pPr>
            <w:r w:rsidRPr="00890F9E">
              <w:t>Не менее 1 раза в 5 лет</w:t>
            </w:r>
          </w:p>
        </w:tc>
      </w:tr>
      <w:tr w:rsidR="00890F9E" w:rsidRPr="00890F9E" w14:paraId="6E87863E" w14:textId="77777777" w:rsidTr="002B5A19">
        <w:trPr>
          <w:cantSplit/>
          <w:trHeight w:val="343"/>
        </w:trPr>
        <w:tc>
          <w:tcPr>
            <w:tcW w:w="2665" w:type="dxa"/>
          </w:tcPr>
          <w:p w14:paraId="387C3EAE" w14:textId="77777777" w:rsidR="00890F9E" w:rsidRPr="00890F9E" w:rsidRDefault="00890F9E" w:rsidP="00890F9E">
            <w:pPr>
              <w:jc w:val="both"/>
            </w:pPr>
            <w:r w:rsidRPr="00890F9E">
              <w:t>Приобретение и установка противопожарных дверей</w:t>
            </w:r>
          </w:p>
        </w:tc>
        <w:tc>
          <w:tcPr>
            <w:tcW w:w="1416" w:type="dxa"/>
          </w:tcPr>
          <w:p w14:paraId="117D5814" w14:textId="77777777" w:rsidR="00890F9E" w:rsidRPr="00890F9E" w:rsidRDefault="00890F9E" w:rsidP="00890F9E">
            <w:pPr>
              <w:jc w:val="center"/>
            </w:pPr>
          </w:p>
        </w:tc>
        <w:tc>
          <w:tcPr>
            <w:tcW w:w="1416" w:type="dxa"/>
          </w:tcPr>
          <w:p w14:paraId="10A8B9F4" w14:textId="77777777" w:rsidR="00890F9E" w:rsidRPr="00890F9E" w:rsidRDefault="00890F9E" w:rsidP="00890F9E">
            <w:pPr>
              <w:jc w:val="center"/>
            </w:pPr>
            <w:r w:rsidRPr="00890F9E">
              <w:t>2026-2028</w:t>
            </w:r>
          </w:p>
        </w:tc>
        <w:tc>
          <w:tcPr>
            <w:tcW w:w="1561" w:type="dxa"/>
            <w:tcBorders>
              <w:top w:val="single" w:sz="4" w:space="0" w:color="auto"/>
            </w:tcBorders>
          </w:tcPr>
          <w:p w14:paraId="33F29271" w14:textId="77777777" w:rsidR="00890F9E" w:rsidRPr="00890F9E" w:rsidRDefault="00890F9E" w:rsidP="00890F9E">
            <w:pPr>
              <w:autoSpaceDE w:val="0"/>
              <w:autoSpaceDN w:val="0"/>
              <w:adjustRightInd w:val="0"/>
            </w:pPr>
          </w:p>
        </w:tc>
        <w:tc>
          <w:tcPr>
            <w:tcW w:w="1020" w:type="dxa"/>
          </w:tcPr>
          <w:p w14:paraId="7BE8D9DB" w14:textId="77777777" w:rsidR="00890F9E" w:rsidRPr="00890F9E" w:rsidRDefault="00890F9E" w:rsidP="00890F9E">
            <w:pPr>
              <w:jc w:val="center"/>
            </w:pPr>
          </w:p>
        </w:tc>
        <w:tc>
          <w:tcPr>
            <w:tcW w:w="855" w:type="dxa"/>
          </w:tcPr>
          <w:p w14:paraId="2EFA9A79" w14:textId="77777777" w:rsidR="00890F9E" w:rsidRPr="00890F9E" w:rsidRDefault="00890F9E" w:rsidP="00890F9E">
            <w:pPr>
              <w:jc w:val="center"/>
            </w:pPr>
          </w:p>
        </w:tc>
        <w:tc>
          <w:tcPr>
            <w:tcW w:w="990" w:type="dxa"/>
            <w:gridSpan w:val="2"/>
          </w:tcPr>
          <w:p w14:paraId="5F04EDCB" w14:textId="77777777" w:rsidR="00890F9E" w:rsidRPr="00890F9E" w:rsidRDefault="00890F9E" w:rsidP="00890F9E">
            <w:pPr>
              <w:jc w:val="center"/>
            </w:pPr>
          </w:p>
        </w:tc>
        <w:tc>
          <w:tcPr>
            <w:tcW w:w="1136" w:type="dxa"/>
          </w:tcPr>
          <w:p w14:paraId="5B237CC8" w14:textId="77777777" w:rsidR="00890F9E" w:rsidRPr="00890F9E" w:rsidRDefault="00890F9E" w:rsidP="00890F9E">
            <w:pPr>
              <w:jc w:val="center"/>
            </w:pPr>
          </w:p>
        </w:tc>
        <w:tc>
          <w:tcPr>
            <w:tcW w:w="1785" w:type="dxa"/>
          </w:tcPr>
          <w:p w14:paraId="7B76DE0B" w14:textId="77777777" w:rsidR="00890F9E" w:rsidRPr="00890F9E" w:rsidRDefault="00890F9E" w:rsidP="00890F9E">
            <w:pPr>
              <w:ind w:right="-88"/>
              <w:jc w:val="center"/>
            </w:pPr>
          </w:p>
        </w:tc>
        <w:tc>
          <w:tcPr>
            <w:tcW w:w="2608" w:type="dxa"/>
          </w:tcPr>
          <w:p w14:paraId="1A314096" w14:textId="77777777" w:rsidR="00890F9E" w:rsidRPr="00890F9E" w:rsidRDefault="00890F9E" w:rsidP="00890F9E">
            <w:pPr>
              <w:jc w:val="center"/>
            </w:pPr>
          </w:p>
        </w:tc>
      </w:tr>
      <w:tr w:rsidR="00890F9E" w:rsidRPr="00890F9E" w14:paraId="14318DD5" w14:textId="77777777" w:rsidTr="002B5A19">
        <w:trPr>
          <w:cantSplit/>
          <w:trHeight w:val="343"/>
        </w:trPr>
        <w:tc>
          <w:tcPr>
            <w:tcW w:w="2665" w:type="dxa"/>
          </w:tcPr>
          <w:p w14:paraId="6035EADD" w14:textId="77777777" w:rsidR="00890F9E" w:rsidRPr="00890F9E" w:rsidRDefault="00890F9E" w:rsidP="00890F9E">
            <w:pPr>
              <w:jc w:val="both"/>
              <w:rPr>
                <w:b/>
              </w:rPr>
            </w:pPr>
            <w:r w:rsidRPr="00890F9E">
              <w:rPr>
                <w:b/>
              </w:rPr>
              <w:t>Итого</w:t>
            </w:r>
          </w:p>
        </w:tc>
        <w:tc>
          <w:tcPr>
            <w:tcW w:w="1416" w:type="dxa"/>
          </w:tcPr>
          <w:p w14:paraId="0F800152" w14:textId="77777777" w:rsidR="00890F9E" w:rsidRPr="00890F9E" w:rsidRDefault="00890F9E" w:rsidP="00890F9E">
            <w:pPr>
              <w:jc w:val="center"/>
              <w:rPr>
                <w:b/>
              </w:rPr>
            </w:pPr>
          </w:p>
        </w:tc>
        <w:tc>
          <w:tcPr>
            <w:tcW w:w="1416" w:type="dxa"/>
          </w:tcPr>
          <w:p w14:paraId="3CBF62E2" w14:textId="77777777" w:rsidR="00890F9E" w:rsidRPr="00890F9E" w:rsidRDefault="00890F9E" w:rsidP="00890F9E">
            <w:pPr>
              <w:jc w:val="center"/>
              <w:rPr>
                <w:b/>
              </w:rPr>
            </w:pPr>
            <w:r w:rsidRPr="00890F9E">
              <w:t>2026-2028</w:t>
            </w:r>
          </w:p>
        </w:tc>
        <w:tc>
          <w:tcPr>
            <w:tcW w:w="1561" w:type="dxa"/>
          </w:tcPr>
          <w:p w14:paraId="15414581" w14:textId="77777777" w:rsidR="00890F9E" w:rsidRPr="00890F9E" w:rsidRDefault="00890F9E" w:rsidP="00890F9E">
            <w:pPr>
              <w:autoSpaceDE w:val="0"/>
              <w:autoSpaceDN w:val="0"/>
              <w:adjustRightInd w:val="0"/>
              <w:rPr>
                <w:b/>
              </w:rPr>
            </w:pPr>
          </w:p>
        </w:tc>
        <w:tc>
          <w:tcPr>
            <w:tcW w:w="1020" w:type="dxa"/>
          </w:tcPr>
          <w:p w14:paraId="041431B2" w14:textId="77777777" w:rsidR="00890F9E" w:rsidRPr="00890F9E" w:rsidRDefault="00890F9E" w:rsidP="00890F9E">
            <w:pPr>
              <w:jc w:val="center"/>
              <w:rPr>
                <w:b/>
              </w:rPr>
            </w:pPr>
            <w:r w:rsidRPr="00890F9E">
              <w:rPr>
                <w:b/>
              </w:rPr>
              <w:t>47,6</w:t>
            </w:r>
          </w:p>
        </w:tc>
        <w:tc>
          <w:tcPr>
            <w:tcW w:w="855" w:type="dxa"/>
          </w:tcPr>
          <w:p w14:paraId="15C32640" w14:textId="77777777" w:rsidR="00890F9E" w:rsidRPr="00890F9E" w:rsidRDefault="00890F9E" w:rsidP="00890F9E">
            <w:pPr>
              <w:jc w:val="center"/>
              <w:rPr>
                <w:b/>
              </w:rPr>
            </w:pPr>
            <w:r w:rsidRPr="00890F9E">
              <w:rPr>
                <w:b/>
              </w:rPr>
              <w:t>33,7</w:t>
            </w:r>
          </w:p>
        </w:tc>
        <w:tc>
          <w:tcPr>
            <w:tcW w:w="990" w:type="dxa"/>
            <w:gridSpan w:val="2"/>
          </w:tcPr>
          <w:p w14:paraId="7A9F1BA5" w14:textId="77777777" w:rsidR="00890F9E" w:rsidRPr="00890F9E" w:rsidRDefault="00890F9E" w:rsidP="00890F9E">
            <w:pPr>
              <w:jc w:val="center"/>
              <w:rPr>
                <w:b/>
              </w:rPr>
            </w:pPr>
            <w:r w:rsidRPr="00890F9E">
              <w:rPr>
                <w:b/>
              </w:rPr>
              <w:t>50,6</w:t>
            </w:r>
          </w:p>
        </w:tc>
        <w:tc>
          <w:tcPr>
            <w:tcW w:w="1136" w:type="dxa"/>
          </w:tcPr>
          <w:p w14:paraId="44F48433" w14:textId="77777777" w:rsidR="00890F9E" w:rsidRPr="00890F9E" w:rsidRDefault="00890F9E" w:rsidP="00890F9E">
            <w:pPr>
              <w:jc w:val="center"/>
              <w:rPr>
                <w:b/>
              </w:rPr>
            </w:pPr>
            <w:r w:rsidRPr="00890F9E">
              <w:rPr>
                <w:b/>
              </w:rPr>
              <w:t>131,9</w:t>
            </w:r>
          </w:p>
        </w:tc>
        <w:tc>
          <w:tcPr>
            <w:tcW w:w="1785" w:type="dxa"/>
          </w:tcPr>
          <w:p w14:paraId="73806AB9" w14:textId="77777777" w:rsidR="00890F9E" w:rsidRPr="00890F9E" w:rsidRDefault="00890F9E" w:rsidP="00890F9E">
            <w:pPr>
              <w:ind w:right="-88"/>
              <w:jc w:val="center"/>
              <w:rPr>
                <w:b/>
              </w:rPr>
            </w:pPr>
          </w:p>
        </w:tc>
        <w:tc>
          <w:tcPr>
            <w:tcW w:w="2608" w:type="dxa"/>
          </w:tcPr>
          <w:p w14:paraId="208B1F04" w14:textId="77777777" w:rsidR="00890F9E" w:rsidRPr="00890F9E" w:rsidRDefault="00890F9E" w:rsidP="00890F9E">
            <w:pPr>
              <w:jc w:val="center"/>
              <w:rPr>
                <w:b/>
              </w:rPr>
            </w:pPr>
          </w:p>
        </w:tc>
      </w:tr>
      <w:tr w:rsidR="00890F9E" w:rsidRPr="00890F9E" w14:paraId="3E9485DE" w14:textId="77777777" w:rsidTr="002B5A19">
        <w:trPr>
          <w:cantSplit/>
          <w:trHeight w:val="343"/>
        </w:trPr>
        <w:tc>
          <w:tcPr>
            <w:tcW w:w="2665" w:type="dxa"/>
          </w:tcPr>
          <w:p w14:paraId="4C1AF2C1" w14:textId="77777777" w:rsidR="00890F9E" w:rsidRPr="00890F9E" w:rsidRDefault="00890F9E" w:rsidP="00890F9E">
            <w:pPr>
              <w:jc w:val="both"/>
              <w:rPr>
                <w:b/>
              </w:rPr>
            </w:pPr>
            <w:r w:rsidRPr="00890F9E">
              <w:rPr>
                <w:b/>
              </w:rPr>
              <w:t>Итого за учреждения</w:t>
            </w:r>
          </w:p>
        </w:tc>
        <w:tc>
          <w:tcPr>
            <w:tcW w:w="1416" w:type="dxa"/>
          </w:tcPr>
          <w:p w14:paraId="40DFAFCD" w14:textId="77777777" w:rsidR="00890F9E" w:rsidRPr="00890F9E" w:rsidRDefault="00890F9E" w:rsidP="00890F9E">
            <w:pPr>
              <w:jc w:val="center"/>
              <w:rPr>
                <w:b/>
              </w:rPr>
            </w:pPr>
          </w:p>
        </w:tc>
        <w:tc>
          <w:tcPr>
            <w:tcW w:w="1416" w:type="dxa"/>
          </w:tcPr>
          <w:p w14:paraId="60683592" w14:textId="77777777" w:rsidR="00890F9E" w:rsidRPr="00890F9E" w:rsidRDefault="00890F9E" w:rsidP="00890F9E">
            <w:pPr>
              <w:jc w:val="center"/>
              <w:rPr>
                <w:b/>
              </w:rPr>
            </w:pPr>
            <w:r w:rsidRPr="00890F9E">
              <w:t>2026-2028</w:t>
            </w:r>
          </w:p>
        </w:tc>
        <w:tc>
          <w:tcPr>
            <w:tcW w:w="1561" w:type="dxa"/>
          </w:tcPr>
          <w:p w14:paraId="18DC03AC" w14:textId="77777777" w:rsidR="00890F9E" w:rsidRPr="00890F9E" w:rsidRDefault="00890F9E" w:rsidP="00890F9E">
            <w:pPr>
              <w:autoSpaceDE w:val="0"/>
              <w:autoSpaceDN w:val="0"/>
              <w:adjustRightInd w:val="0"/>
              <w:rPr>
                <w:b/>
              </w:rPr>
            </w:pPr>
          </w:p>
        </w:tc>
        <w:tc>
          <w:tcPr>
            <w:tcW w:w="1020" w:type="dxa"/>
          </w:tcPr>
          <w:p w14:paraId="4B85AAF6" w14:textId="77777777" w:rsidR="00890F9E" w:rsidRPr="00890F9E" w:rsidRDefault="00890F9E" w:rsidP="00890F9E">
            <w:pPr>
              <w:jc w:val="center"/>
              <w:rPr>
                <w:b/>
              </w:rPr>
            </w:pPr>
            <w:r w:rsidRPr="00890F9E">
              <w:rPr>
                <w:b/>
              </w:rPr>
              <w:t>57,6</w:t>
            </w:r>
          </w:p>
        </w:tc>
        <w:tc>
          <w:tcPr>
            <w:tcW w:w="855" w:type="dxa"/>
          </w:tcPr>
          <w:p w14:paraId="61FC7229" w14:textId="77777777" w:rsidR="00890F9E" w:rsidRPr="00890F9E" w:rsidRDefault="00890F9E" w:rsidP="00890F9E">
            <w:pPr>
              <w:jc w:val="center"/>
              <w:rPr>
                <w:b/>
              </w:rPr>
            </w:pPr>
            <w:r w:rsidRPr="00890F9E">
              <w:rPr>
                <w:b/>
              </w:rPr>
              <w:t>43,7</w:t>
            </w:r>
          </w:p>
        </w:tc>
        <w:tc>
          <w:tcPr>
            <w:tcW w:w="990" w:type="dxa"/>
            <w:gridSpan w:val="2"/>
          </w:tcPr>
          <w:p w14:paraId="2CB48415" w14:textId="77777777" w:rsidR="00890F9E" w:rsidRPr="00890F9E" w:rsidRDefault="00890F9E" w:rsidP="00890F9E">
            <w:pPr>
              <w:jc w:val="center"/>
              <w:rPr>
                <w:b/>
              </w:rPr>
            </w:pPr>
            <w:r w:rsidRPr="00890F9E">
              <w:rPr>
                <w:b/>
              </w:rPr>
              <w:t>60,6</w:t>
            </w:r>
          </w:p>
        </w:tc>
        <w:tc>
          <w:tcPr>
            <w:tcW w:w="1136" w:type="dxa"/>
          </w:tcPr>
          <w:p w14:paraId="243BF6C4" w14:textId="77777777" w:rsidR="00890F9E" w:rsidRPr="00890F9E" w:rsidRDefault="00890F9E" w:rsidP="00890F9E">
            <w:pPr>
              <w:jc w:val="center"/>
              <w:rPr>
                <w:b/>
              </w:rPr>
            </w:pPr>
            <w:r w:rsidRPr="00890F9E">
              <w:rPr>
                <w:b/>
              </w:rPr>
              <w:t>161,9</w:t>
            </w:r>
          </w:p>
        </w:tc>
        <w:tc>
          <w:tcPr>
            <w:tcW w:w="1785" w:type="dxa"/>
          </w:tcPr>
          <w:p w14:paraId="2B768E94" w14:textId="77777777" w:rsidR="00890F9E" w:rsidRPr="00890F9E" w:rsidRDefault="00890F9E" w:rsidP="00890F9E">
            <w:pPr>
              <w:ind w:right="-88"/>
              <w:jc w:val="center"/>
              <w:rPr>
                <w:b/>
              </w:rPr>
            </w:pPr>
          </w:p>
        </w:tc>
        <w:tc>
          <w:tcPr>
            <w:tcW w:w="2608" w:type="dxa"/>
          </w:tcPr>
          <w:p w14:paraId="7E488147" w14:textId="77777777" w:rsidR="00890F9E" w:rsidRPr="00890F9E" w:rsidRDefault="00890F9E" w:rsidP="00890F9E">
            <w:pPr>
              <w:jc w:val="center"/>
              <w:rPr>
                <w:b/>
              </w:rPr>
            </w:pPr>
          </w:p>
        </w:tc>
      </w:tr>
      <w:tr w:rsidR="00890F9E" w:rsidRPr="00890F9E" w14:paraId="54CBFAFB" w14:textId="77777777" w:rsidTr="002B5A19">
        <w:trPr>
          <w:cantSplit/>
          <w:trHeight w:val="343"/>
        </w:trPr>
        <w:tc>
          <w:tcPr>
            <w:tcW w:w="15452" w:type="dxa"/>
            <w:gridSpan w:val="11"/>
          </w:tcPr>
          <w:p w14:paraId="62E05FE7" w14:textId="77777777" w:rsidR="00890F9E" w:rsidRPr="00890F9E" w:rsidRDefault="00890F9E" w:rsidP="00890F9E">
            <w:pPr>
              <w:ind w:right="-135"/>
            </w:pPr>
            <w:r w:rsidRPr="00890F9E">
              <w:t>Территории населенных пунктов</w:t>
            </w:r>
          </w:p>
        </w:tc>
      </w:tr>
      <w:tr w:rsidR="00890F9E" w:rsidRPr="00890F9E" w14:paraId="1357CA87" w14:textId="77777777" w:rsidTr="002B5A19">
        <w:trPr>
          <w:cantSplit/>
          <w:trHeight w:val="343"/>
        </w:trPr>
        <w:tc>
          <w:tcPr>
            <w:tcW w:w="2665" w:type="dxa"/>
          </w:tcPr>
          <w:p w14:paraId="306855C3" w14:textId="77777777" w:rsidR="00890F9E" w:rsidRPr="00890F9E" w:rsidRDefault="00890F9E" w:rsidP="00890F9E">
            <w:pPr>
              <w:jc w:val="both"/>
            </w:pPr>
            <w:r w:rsidRPr="00890F9E">
              <w:t>Проведение опашки населенных пунктов</w:t>
            </w:r>
          </w:p>
        </w:tc>
        <w:tc>
          <w:tcPr>
            <w:tcW w:w="1416" w:type="dxa"/>
          </w:tcPr>
          <w:p w14:paraId="2DAEE6DE" w14:textId="77777777" w:rsidR="00890F9E" w:rsidRPr="00890F9E" w:rsidRDefault="00890F9E" w:rsidP="00890F9E">
            <w:pPr>
              <w:jc w:val="center"/>
            </w:pPr>
          </w:p>
        </w:tc>
        <w:tc>
          <w:tcPr>
            <w:tcW w:w="1416" w:type="dxa"/>
          </w:tcPr>
          <w:p w14:paraId="29DBA200" w14:textId="77777777" w:rsidR="00890F9E" w:rsidRPr="00890F9E" w:rsidRDefault="00890F9E" w:rsidP="00890F9E">
            <w:pPr>
              <w:jc w:val="center"/>
            </w:pPr>
            <w:r w:rsidRPr="00890F9E">
              <w:t>2026-2028</w:t>
            </w:r>
          </w:p>
        </w:tc>
        <w:tc>
          <w:tcPr>
            <w:tcW w:w="1561" w:type="dxa"/>
          </w:tcPr>
          <w:p w14:paraId="69E29B2F" w14:textId="77777777" w:rsidR="00890F9E" w:rsidRPr="00890F9E" w:rsidRDefault="00890F9E" w:rsidP="00890F9E">
            <w:pPr>
              <w:autoSpaceDE w:val="0"/>
              <w:autoSpaceDN w:val="0"/>
              <w:adjustRightInd w:val="0"/>
            </w:pPr>
            <w:r w:rsidRPr="00890F9E">
              <w:t>- местный</w:t>
            </w:r>
          </w:p>
          <w:p w14:paraId="35685B54" w14:textId="77777777" w:rsidR="00890F9E" w:rsidRPr="00890F9E" w:rsidRDefault="00890F9E" w:rsidP="00890F9E">
            <w:pPr>
              <w:autoSpaceDE w:val="0"/>
              <w:autoSpaceDN w:val="0"/>
              <w:adjustRightInd w:val="0"/>
            </w:pPr>
          </w:p>
        </w:tc>
        <w:tc>
          <w:tcPr>
            <w:tcW w:w="1020" w:type="dxa"/>
          </w:tcPr>
          <w:p w14:paraId="7F8465A7" w14:textId="77777777" w:rsidR="00890F9E" w:rsidRPr="00890F9E" w:rsidRDefault="00890F9E" w:rsidP="00890F9E">
            <w:pPr>
              <w:jc w:val="center"/>
            </w:pPr>
            <w:r w:rsidRPr="00890F9E">
              <w:t>231,9</w:t>
            </w:r>
          </w:p>
        </w:tc>
        <w:tc>
          <w:tcPr>
            <w:tcW w:w="855" w:type="dxa"/>
          </w:tcPr>
          <w:p w14:paraId="153CA418" w14:textId="77777777" w:rsidR="00890F9E" w:rsidRPr="00890F9E" w:rsidRDefault="00890F9E" w:rsidP="00890F9E">
            <w:pPr>
              <w:jc w:val="center"/>
            </w:pPr>
            <w:r w:rsidRPr="00890F9E">
              <w:t>231,9</w:t>
            </w:r>
          </w:p>
        </w:tc>
        <w:tc>
          <w:tcPr>
            <w:tcW w:w="990" w:type="dxa"/>
            <w:gridSpan w:val="2"/>
          </w:tcPr>
          <w:p w14:paraId="526FD9E6" w14:textId="77777777" w:rsidR="00890F9E" w:rsidRPr="00890F9E" w:rsidRDefault="00890F9E" w:rsidP="00890F9E">
            <w:pPr>
              <w:jc w:val="center"/>
            </w:pPr>
            <w:r w:rsidRPr="00890F9E">
              <w:t>231,9</w:t>
            </w:r>
          </w:p>
        </w:tc>
        <w:tc>
          <w:tcPr>
            <w:tcW w:w="1136" w:type="dxa"/>
          </w:tcPr>
          <w:p w14:paraId="28073AB3" w14:textId="77777777" w:rsidR="00890F9E" w:rsidRPr="00890F9E" w:rsidRDefault="00890F9E" w:rsidP="00890F9E">
            <w:pPr>
              <w:jc w:val="center"/>
            </w:pPr>
            <w:r w:rsidRPr="00890F9E">
              <w:t>695,7</w:t>
            </w:r>
          </w:p>
        </w:tc>
        <w:tc>
          <w:tcPr>
            <w:tcW w:w="1785" w:type="dxa"/>
          </w:tcPr>
          <w:p w14:paraId="3863BF51" w14:textId="77777777" w:rsidR="00890F9E" w:rsidRPr="00890F9E" w:rsidRDefault="00890F9E" w:rsidP="00890F9E">
            <w:pPr>
              <w:ind w:right="-88"/>
              <w:jc w:val="center"/>
            </w:pPr>
          </w:p>
        </w:tc>
        <w:tc>
          <w:tcPr>
            <w:tcW w:w="2608" w:type="dxa"/>
          </w:tcPr>
          <w:p w14:paraId="65AF5B8B" w14:textId="77777777" w:rsidR="00890F9E" w:rsidRPr="00890F9E" w:rsidRDefault="00890F9E" w:rsidP="00890F9E">
            <w:pPr>
              <w:jc w:val="center"/>
            </w:pPr>
          </w:p>
        </w:tc>
      </w:tr>
      <w:tr w:rsidR="00890F9E" w:rsidRPr="00890F9E" w14:paraId="0D1D09A5" w14:textId="77777777" w:rsidTr="002B5A19">
        <w:trPr>
          <w:cantSplit/>
          <w:trHeight w:val="343"/>
        </w:trPr>
        <w:tc>
          <w:tcPr>
            <w:tcW w:w="2665" w:type="dxa"/>
          </w:tcPr>
          <w:p w14:paraId="2A014728" w14:textId="77777777" w:rsidR="00890F9E" w:rsidRPr="00890F9E" w:rsidRDefault="00890F9E" w:rsidP="00890F9E">
            <w:pPr>
              <w:jc w:val="both"/>
            </w:pPr>
            <w:r w:rsidRPr="00890F9E">
              <w:lastRenderedPageBreak/>
              <w:t xml:space="preserve">Ремонт подъездов к пирсам в </w:t>
            </w:r>
            <w:proofErr w:type="spellStart"/>
            <w:r w:rsidRPr="00890F9E">
              <w:t>р.п</w:t>
            </w:r>
            <w:proofErr w:type="gramStart"/>
            <w:r w:rsidRPr="00890F9E">
              <w:t>.Б</w:t>
            </w:r>
            <w:proofErr w:type="gramEnd"/>
            <w:r w:rsidRPr="00890F9E">
              <w:t>ольшое</w:t>
            </w:r>
            <w:proofErr w:type="spellEnd"/>
            <w:r w:rsidRPr="00890F9E">
              <w:t xml:space="preserve"> </w:t>
            </w:r>
            <w:proofErr w:type="spellStart"/>
            <w:r w:rsidRPr="00890F9E">
              <w:t>Мурашкино</w:t>
            </w:r>
            <w:proofErr w:type="spellEnd"/>
          </w:p>
        </w:tc>
        <w:tc>
          <w:tcPr>
            <w:tcW w:w="1416" w:type="dxa"/>
          </w:tcPr>
          <w:p w14:paraId="0E138028" w14:textId="77777777" w:rsidR="00890F9E" w:rsidRPr="00890F9E" w:rsidRDefault="00890F9E" w:rsidP="00890F9E">
            <w:pPr>
              <w:jc w:val="center"/>
            </w:pPr>
          </w:p>
        </w:tc>
        <w:tc>
          <w:tcPr>
            <w:tcW w:w="1416" w:type="dxa"/>
          </w:tcPr>
          <w:p w14:paraId="1D2841F8" w14:textId="77777777" w:rsidR="00890F9E" w:rsidRPr="00890F9E" w:rsidRDefault="00890F9E" w:rsidP="00890F9E">
            <w:pPr>
              <w:jc w:val="center"/>
            </w:pPr>
            <w:r w:rsidRPr="00890F9E">
              <w:t>2026-2028</w:t>
            </w:r>
          </w:p>
        </w:tc>
        <w:tc>
          <w:tcPr>
            <w:tcW w:w="1561" w:type="dxa"/>
          </w:tcPr>
          <w:p w14:paraId="2C778CDA" w14:textId="77777777" w:rsidR="00890F9E" w:rsidRPr="00890F9E" w:rsidRDefault="00890F9E" w:rsidP="00890F9E">
            <w:pPr>
              <w:autoSpaceDE w:val="0"/>
              <w:autoSpaceDN w:val="0"/>
              <w:adjustRightInd w:val="0"/>
            </w:pPr>
          </w:p>
        </w:tc>
        <w:tc>
          <w:tcPr>
            <w:tcW w:w="1020" w:type="dxa"/>
          </w:tcPr>
          <w:p w14:paraId="01636529" w14:textId="77777777" w:rsidR="00890F9E" w:rsidRPr="00890F9E" w:rsidRDefault="00890F9E" w:rsidP="00890F9E">
            <w:pPr>
              <w:jc w:val="center"/>
            </w:pPr>
          </w:p>
        </w:tc>
        <w:tc>
          <w:tcPr>
            <w:tcW w:w="855" w:type="dxa"/>
          </w:tcPr>
          <w:p w14:paraId="5D2C80D4" w14:textId="77777777" w:rsidR="00890F9E" w:rsidRPr="00890F9E" w:rsidRDefault="00890F9E" w:rsidP="00890F9E">
            <w:pPr>
              <w:jc w:val="center"/>
            </w:pPr>
          </w:p>
        </w:tc>
        <w:tc>
          <w:tcPr>
            <w:tcW w:w="990" w:type="dxa"/>
            <w:gridSpan w:val="2"/>
          </w:tcPr>
          <w:p w14:paraId="0F5721EE" w14:textId="77777777" w:rsidR="00890F9E" w:rsidRPr="00890F9E" w:rsidRDefault="00890F9E" w:rsidP="00890F9E">
            <w:pPr>
              <w:jc w:val="center"/>
            </w:pPr>
          </w:p>
        </w:tc>
        <w:tc>
          <w:tcPr>
            <w:tcW w:w="1136" w:type="dxa"/>
          </w:tcPr>
          <w:p w14:paraId="1CBD6F65" w14:textId="77777777" w:rsidR="00890F9E" w:rsidRPr="00890F9E" w:rsidRDefault="00890F9E" w:rsidP="00890F9E">
            <w:pPr>
              <w:jc w:val="center"/>
            </w:pPr>
          </w:p>
        </w:tc>
        <w:tc>
          <w:tcPr>
            <w:tcW w:w="1785" w:type="dxa"/>
          </w:tcPr>
          <w:p w14:paraId="2A67378E" w14:textId="77777777" w:rsidR="00890F9E" w:rsidRPr="00890F9E" w:rsidRDefault="00890F9E" w:rsidP="00890F9E">
            <w:pPr>
              <w:ind w:right="-88"/>
              <w:jc w:val="center"/>
            </w:pPr>
          </w:p>
        </w:tc>
        <w:tc>
          <w:tcPr>
            <w:tcW w:w="2608" w:type="dxa"/>
          </w:tcPr>
          <w:p w14:paraId="54CB0F76" w14:textId="77777777" w:rsidR="00890F9E" w:rsidRPr="00890F9E" w:rsidRDefault="00890F9E" w:rsidP="00890F9E">
            <w:pPr>
              <w:jc w:val="center"/>
            </w:pPr>
          </w:p>
        </w:tc>
      </w:tr>
      <w:tr w:rsidR="00890F9E" w:rsidRPr="00890F9E" w14:paraId="733419BC" w14:textId="77777777" w:rsidTr="002B5A19">
        <w:trPr>
          <w:cantSplit/>
          <w:trHeight w:val="343"/>
        </w:trPr>
        <w:tc>
          <w:tcPr>
            <w:tcW w:w="2665" w:type="dxa"/>
          </w:tcPr>
          <w:p w14:paraId="2E07C85F" w14:textId="77777777" w:rsidR="00890F9E" w:rsidRPr="00890F9E" w:rsidRDefault="00890F9E" w:rsidP="00890F9E">
            <w:pPr>
              <w:jc w:val="both"/>
            </w:pPr>
            <w:r w:rsidRPr="00890F9E">
              <w:t xml:space="preserve">Строительство пирсов </w:t>
            </w:r>
            <w:proofErr w:type="spellStart"/>
            <w:r w:rsidRPr="00890F9E">
              <w:t>р.п</w:t>
            </w:r>
            <w:proofErr w:type="gramStart"/>
            <w:r w:rsidRPr="00890F9E">
              <w:t>.Б</w:t>
            </w:r>
            <w:proofErr w:type="gramEnd"/>
            <w:r w:rsidRPr="00890F9E">
              <w:t>ольшое</w:t>
            </w:r>
            <w:proofErr w:type="spellEnd"/>
            <w:r w:rsidRPr="00890F9E">
              <w:t xml:space="preserve"> </w:t>
            </w:r>
            <w:proofErr w:type="spellStart"/>
            <w:r w:rsidRPr="00890F9E">
              <w:t>Мурашкино</w:t>
            </w:r>
            <w:proofErr w:type="spellEnd"/>
          </w:p>
        </w:tc>
        <w:tc>
          <w:tcPr>
            <w:tcW w:w="1416" w:type="dxa"/>
          </w:tcPr>
          <w:p w14:paraId="7B9EBEA6" w14:textId="77777777" w:rsidR="00890F9E" w:rsidRPr="00890F9E" w:rsidRDefault="00890F9E" w:rsidP="00890F9E">
            <w:pPr>
              <w:jc w:val="center"/>
            </w:pPr>
          </w:p>
        </w:tc>
        <w:tc>
          <w:tcPr>
            <w:tcW w:w="1416" w:type="dxa"/>
          </w:tcPr>
          <w:p w14:paraId="1404D3DA" w14:textId="77777777" w:rsidR="00890F9E" w:rsidRPr="00890F9E" w:rsidRDefault="00890F9E" w:rsidP="00890F9E">
            <w:pPr>
              <w:jc w:val="center"/>
            </w:pPr>
            <w:r w:rsidRPr="00890F9E">
              <w:t>2026-2028</w:t>
            </w:r>
          </w:p>
        </w:tc>
        <w:tc>
          <w:tcPr>
            <w:tcW w:w="1561" w:type="dxa"/>
          </w:tcPr>
          <w:p w14:paraId="18401B41" w14:textId="77777777" w:rsidR="00890F9E" w:rsidRPr="00890F9E" w:rsidRDefault="00890F9E" w:rsidP="00890F9E">
            <w:pPr>
              <w:autoSpaceDE w:val="0"/>
              <w:autoSpaceDN w:val="0"/>
              <w:adjustRightInd w:val="0"/>
            </w:pPr>
          </w:p>
        </w:tc>
        <w:tc>
          <w:tcPr>
            <w:tcW w:w="1020" w:type="dxa"/>
          </w:tcPr>
          <w:p w14:paraId="6E6243E8" w14:textId="77777777" w:rsidR="00890F9E" w:rsidRPr="00890F9E" w:rsidRDefault="00890F9E" w:rsidP="00890F9E">
            <w:pPr>
              <w:jc w:val="center"/>
            </w:pPr>
          </w:p>
        </w:tc>
        <w:tc>
          <w:tcPr>
            <w:tcW w:w="855" w:type="dxa"/>
          </w:tcPr>
          <w:p w14:paraId="4AD41D6E" w14:textId="77777777" w:rsidR="00890F9E" w:rsidRPr="00890F9E" w:rsidRDefault="00890F9E" w:rsidP="00890F9E">
            <w:pPr>
              <w:jc w:val="center"/>
            </w:pPr>
          </w:p>
        </w:tc>
        <w:tc>
          <w:tcPr>
            <w:tcW w:w="990" w:type="dxa"/>
            <w:gridSpan w:val="2"/>
          </w:tcPr>
          <w:p w14:paraId="4679F26E" w14:textId="77777777" w:rsidR="00890F9E" w:rsidRPr="00890F9E" w:rsidRDefault="00890F9E" w:rsidP="00890F9E">
            <w:pPr>
              <w:jc w:val="center"/>
            </w:pPr>
          </w:p>
        </w:tc>
        <w:tc>
          <w:tcPr>
            <w:tcW w:w="1136" w:type="dxa"/>
          </w:tcPr>
          <w:p w14:paraId="4F564E43" w14:textId="77777777" w:rsidR="00890F9E" w:rsidRPr="00890F9E" w:rsidRDefault="00890F9E" w:rsidP="00890F9E">
            <w:pPr>
              <w:jc w:val="center"/>
            </w:pPr>
          </w:p>
        </w:tc>
        <w:tc>
          <w:tcPr>
            <w:tcW w:w="1785" w:type="dxa"/>
          </w:tcPr>
          <w:p w14:paraId="3D05342F" w14:textId="77777777" w:rsidR="00890F9E" w:rsidRPr="00890F9E" w:rsidRDefault="00890F9E" w:rsidP="00890F9E">
            <w:pPr>
              <w:ind w:right="-88"/>
              <w:jc w:val="center"/>
            </w:pPr>
          </w:p>
        </w:tc>
        <w:tc>
          <w:tcPr>
            <w:tcW w:w="2608" w:type="dxa"/>
          </w:tcPr>
          <w:p w14:paraId="0BAFD2BB" w14:textId="77777777" w:rsidR="00890F9E" w:rsidRPr="00890F9E" w:rsidRDefault="00890F9E" w:rsidP="00890F9E">
            <w:pPr>
              <w:jc w:val="center"/>
            </w:pPr>
          </w:p>
        </w:tc>
      </w:tr>
      <w:tr w:rsidR="00890F9E" w:rsidRPr="00890F9E" w14:paraId="17978C72" w14:textId="77777777" w:rsidTr="002B5A19">
        <w:trPr>
          <w:cantSplit/>
          <w:trHeight w:val="343"/>
        </w:trPr>
        <w:tc>
          <w:tcPr>
            <w:tcW w:w="2665" w:type="dxa"/>
          </w:tcPr>
          <w:p w14:paraId="30CC3E47" w14:textId="77777777" w:rsidR="00890F9E" w:rsidRPr="00890F9E" w:rsidRDefault="00890F9E" w:rsidP="00890F9E">
            <w:pPr>
              <w:jc w:val="both"/>
            </w:pPr>
            <w:r w:rsidRPr="00890F9E">
              <w:t xml:space="preserve">Строительство искусственных источников противопожарного водоснабжения (емкостей) ул. </w:t>
            </w:r>
            <w:proofErr w:type="spellStart"/>
            <w:r w:rsidRPr="00890F9E">
              <w:t>Телицина</w:t>
            </w:r>
            <w:proofErr w:type="spellEnd"/>
            <w:r w:rsidRPr="00890F9E">
              <w:t xml:space="preserve"> д.25.</w:t>
            </w:r>
          </w:p>
        </w:tc>
        <w:tc>
          <w:tcPr>
            <w:tcW w:w="1416" w:type="dxa"/>
          </w:tcPr>
          <w:p w14:paraId="267E02BC" w14:textId="77777777" w:rsidR="00890F9E" w:rsidRPr="00890F9E" w:rsidRDefault="00890F9E" w:rsidP="00890F9E">
            <w:pPr>
              <w:jc w:val="center"/>
            </w:pPr>
          </w:p>
        </w:tc>
        <w:tc>
          <w:tcPr>
            <w:tcW w:w="1416" w:type="dxa"/>
          </w:tcPr>
          <w:p w14:paraId="4B3BB113" w14:textId="77777777" w:rsidR="00890F9E" w:rsidRPr="00890F9E" w:rsidRDefault="00890F9E" w:rsidP="00890F9E">
            <w:pPr>
              <w:jc w:val="center"/>
            </w:pPr>
            <w:r w:rsidRPr="00890F9E">
              <w:t>2026-2028</w:t>
            </w:r>
          </w:p>
        </w:tc>
        <w:tc>
          <w:tcPr>
            <w:tcW w:w="1561" w:type="dxa"/>
          </w:tcPr>
          <w:p w14:paraId="4C050A61" w14:textId="77777777" w:rsidR="00890F9E" w:rsidRPr="00890F9E" w:rsidRDefault="00890F9E" w:rsidP="00890F9E">
            <w:pPr>
              <w:autoSpaceDE w:val="0"/>
              <w:autoSpaceDN w:val="0"/>
              <w:adjustRightInd w:val="0"/>
            </w:pPr>
          </w:p>
        </w:tc>
        <w:tc>
          <w:tcPr>
            <w:tcW w:w="1020" w:type="dxa"/>
          </w:tcPr>
          <w:p w14:paraId="786C1B54" w14:textId="77777777" w:rsidR="00890F9E" w:rsidRPr="00890F9E" w:rsidRDefault="00890F9E" w:rsidP="00890F9E">
            <w:pPr>
              <w:jc w:val="center"/>
            </w:pPr>
            <w:r w:rsidRPr="00890F9E">
              <w:t>1200,0</w:t>
            </w:r>
          </w:p>
        </w:tc>
        <w:tc>
          <w:tcPr>
            <w:tcW w:w="855" w:type="dxa"/>
          </w:tcPr>
          <w:p w14:paraId="66615B87" w14:textId="77777777" w:rsidR="00890F9E" w:rsidRPr="00890F9E" w:rsidRDefault="00890F9E" w:rsidP="00890F9E">
            <w:pPr>
              <w:jc w:val="center"/>
            </w:pPr>
          </w:p>
        </w:tc>
        <w:tc>
          <w:tcPr>
            <w:tcW w:w="990" w:type="dxa"/>
            <w:gridSpan w:val="2"/>
          </w:tcPr>
          <w:p w14:paraId="4001272E" w14:textId="77777777" w:rsidR="00890F9E" w:rsidRPr="00890F9E" w:rsidRDefault="00890F9E" w:rsidP="00890F9E">
            <w:pPr>
              <w:jc w:val="center"/>
            </w:pPr>
          </w:p>
        </w:tc>
        <w:tc>
          <w:tcPr>
            <w:tcW w:w="1136" w:type="dxa"/>
          </w:tcPr>
          <w:p w14:paraId="0748E116" w14:textId="77777777" w:rsidR="00890F9E" w:rsidRPr="00890F9E" w:rsidRDefault="00890F9E" w:rsidP="00890F9E">
            <w:pPr>
              <w:jc w:val="center"/>
            </w:pPr>
            <w:r w:rsidRPr="00890F9E">
              <w:t>1200,0</w:t>
            </w:r>
          </w:p>
        </w:tc>
        <w:tc>
          <w:tcPr>
            <w:tcW w:w="1785" w:type="dxa"/>
          </w:tcPr>
          <w:p w14:paraId="11EFC683" w14:textId="77777777" w:rsidR="00890F9E" w:rsidRPr="00890F9E" w:rsidRDefault="00890F9E" w:rsidP="00890F9E">
            <w:pPr>
              <w:ind w:right="-88"/>
              <w:jc w:val="center"/>
            </w:pPr>
          </w:p>
        </w:tc>
        <w:tc>
          <w:tcPr>
            <w:tcW w:w="2608" w:type="dxa"/>
          </w:tcPr>
          <w:p w14:paraId="369F47F0" w14:textId="77777777" w:rsidR="00890F9E" w:rsidRPr="00890F9E" w:rsidRDefault="00890F9E" w:rsidP="00890F9E">
            <w:pPr>
              <w:jc w:val="center"/>
            </w:pPr>
          </w:p>
        </w:tc>
      </w:tr>
      <w:tr w:rsidR="00890F9E" w:rsidRPr="00890F9E" w14:paraId="7D280364" w14:textId="77777777" w:rsidTr="002B5A19">
        <w:trPr>
          <w:cantSplit/>
          <w:trHeight w:val="343"/>
        </w:trPr>
        <w:tc>
          <w:tcPr>
            <w:tcW w:w="2665" w:type="dxa"/>
          </w:tcPr>
          <w:p w14:paraId="2BF3A51E" w14:textId="77777777" w:rsidR="00890F9E" w:rsidRPr="00890F9E" w:rsidRDefault="00890F9E" w:rsidP="00890F9E">
            <w:pPr>
              <w:jc w:val="both"/>
            </w:pPr>
            <w:r w:rsidRPr="00890F9E">
              <w:t>Приобретение памяток, листовок, агитации по пожарной безопасности в жилом фонде</w:t>
            </w:r>
          </w:p>
        </w:tc>
        <w:tc>
          <w:tcPr>
            <w:tcW w:w="1416" w:type="dxa"/>
          </w:tcPr>
          <w:p w14:paraId="3D12301D" w14:textId="77777777" w:rsidR="00890F9E" w:rsidRPr="00890F9E" w:rsidRDefault="00890F9E" w:rsidP="00890F9E">
            <w:pPr>
              <w:jc w:val="center"/>
            </w:pPr>
          </w:p>
        </w:tc>
        <w:tc>
          <w:tcPr>
            <w:tcW w:w="1416" w:type="dxa"/>
          </w:tcPr>
          <w:p w14:paraId="7DCC958F" w14:textId="77777777" w:rsidR="00890F9E" w:rsidRPr="00890F9E" w:rsidRDefault="00890F9E" w:rsidP="00890F9E">
            <w:pPr>
              <w:jc w:val="center"/>
            </w:pPr>
            <w:r w:rsidRPr="00890F9E">
              <w:t>2026-2028</w:t>
            </w:r>
          </w:p>
        </w:tc>
        <w:tc>
          <w:tcPr>
            <w:tcW w:w="1561" w:type="dxa"/>
          </w:tcPr>
          <w:p w14:paraId="2C9284AA" w14:textId="77777777" w:rsidR="00890F9E" w:rsidRPr="00890F9E" w:rsidRDefault="00890F9E" w:rsidP="00890F9E">
            <w:pPr>
              <w:autoSpaceDE w:val="0"/>
              <w:autoSpaceDN w:val="0"/>
              <w:adjustRightInd w:val="0"/>
            </w:pPr>
            <w:r w:rsidRPr="00890F9E">
              <w:t>- местный</w:t>
            </w:r>
          </w:p>
        </w:tc>
        <w:tc>
          <w:tcPr>
            <w:tcW w:w="1020" w:type="dxa"/>
          </w:tcPr>
          <w:p w14:paraId="0BF82F06" w14:textId="77777777" w:rsidR="00890F9E" w:rsidRPr="00890F9E" w:rsidRDefault="00890F9E" w:rsidP="00890F9E">
            <w:pPr>
              <w:jc w:val="center"/>
            </w:pPr>
            <w:r w:rsidRPr="00890F9E">
              <w:t>15,0</w:t>
            </w:r>
          </w:p>
        </w:tc>
        <w:tc>
          <w:tcPr>
            <w:tcW w:w="855" w:type="dxa"/>
          </w:tcPr>
          <w:p w14:paraId="4B30B4AC" w14:textId="77777777" w:rsidR="00890F9E" w:rsidRPr="00890F9E" w:rsidRDefault="00890F9E" w:rsidP="00890F9E">
            <w:pPr>
              <w:jc w:val="center"/>
            </w:pPr>
            <w:r w:rsidRPr="00890F9E">
              <w:t>15,0</w:t>
            </w:r>
          </w:p>
        </w:tc>
        <w:tc>
          <w:tcPr>
            <w:tcW w:w="990" w:type="dxa"/>
            <w:gridSpan w:val="2"/>
          </w:tcPr>
          <w:p w14:paraId="26900CDE" w14:textId="77777777" w:rsidR="00890F9E" w:rsidRPr="00890F9E" w:rsidRDefault="00890F9E" w:rsidP="00890F9E">
            <w:pPr>
              <w:jc w:val="center"/>
            </w:pPr>
            <w:r w:rsidRPr="00890F9E">
              <w:t>15,0</w:t>
            </w:r>
          </w:p>
        </w:tc>
        <w:tc>
          <w:tcPr>
            <w:tcW w:w="1136" w:type="dxa"/>
          </w:tcPr>
          <w:p w14:paraId="7F4A6714" w14:textId="77777777" w:rsidR="00890F9E" w:rsidRPr="00890F9E" w:rsidRDefault="00890F9E" w:rsidP="00890F9E">
            <w:pPr>
              <w:jc w:val="center"/>
            </w:pPr>
            <w:r w:rsidRPr="00890F9E">
              <w:t>45,0</w:t>
            </w:r>
          </w:p>
        </w:tc>
        <w:tc>
          <w:tcPr>
            <w:tcW w:w="1785" w:type="dxa"/>
          </w:tcPr>
          <w:p w14:paraId="64616093" w14:textId="77777777" w:rsidR="00890F9E" w:rsidRPr="00890F9E" w:rsidRDefault="00890F9E" w:rsidP="00890F9E">
            <w:pPr>
              <w:ind w:right="-88"/>
              <w:jc w:val="center"/>
            </w:pPr>
            <w:r w:rsidRPr="00890F9E">
              <w:t xml:space="preserve">Уполномоченная организация округа </w:t>
            </w:r>
            <w:proofErr w:type="spellStart"/>
            <w:proofErr w:type="gramStart"/>
            <w:r w:rsidRPr="00890F9E">
              <w:t>округа</w:t>
            </w:r>
            <w:proofErr w:type="spellEnd"/>
            <w:proofErr w:type="gramEnd"/>
          </w:p>
        </w:tc>
        <w:tc>
          <w:tcPr>
            <w:tcW w:w="2608" w:type="dxa"/>
          </w:tcPr>
          <w:p w14:paraId="06C2E06A" w14:textId="77777777" w:rsidR="00890F9E" w:rsidRPr="00890F9E" w:rsidRDefault="00890F9E" w:rsidP="00890F9E">
            <w:pPr>
              <w:jc w:val="center"/>
            </w:pPr>
          </w:p>
        </w:tc>
      </w:tr>
      <w:tr w:rsidR="00890F9E" w:rsidRPr="00890F9E" w14:paraId="15F01C6F" w14:textId="77777777" w:rsidTr="002B5A19">
        <w:trPr>
          <w:cantSplit/>
          <w:trHeight w:val="343"/>
        </w:trPr>
        <w:tc>
          <w:tcPr>
            <w:tcW w:w="2665" w:type="dxa"/>
          </w:tcPr>
          <w:p w14:paraId="03171F13" w14:textId="77777777" w:rsidR="00890F9E" w:rsidRPr="00890F9E" w:rsidRDefault="00890F9E" w:rsidP="00890F9E">
            <w:pPr>
              <w:jc w:val="both"/>
            </w:pPr>
            <w:r w:rsidRPr="00890F9E">
              <w:t>Содержание организации, уполномоченной по пожарной безопасности Большемурашкинского муниципального округа</w:t>
            </w:r>
          </w:p>
        </w:tc>
        <w:tc>
          <w:tcPr>
            <w:tcW w:w="1416" w:type="dxa"/>
          </w:tcPr>
          <w:p w14:paraId="290FC63D" w14:textId="77777777" w:rsidR="00890F9E" w:rsidRPr="00890F9E" w:rsidRDefault="00890F9E" w:rsidP="00890F9E">
            <w:pPr>
              <w:jc w:val="center"/>
              <w:rPr>
                <w:color w:val="FF0000"/>
              </w:rPr>
            </w:pPr>
          </w:p>
        </w:tc>
        <w:tc>
          <w:tcPr>
            <w:tcW w:w="1416" w:type="dxa"/>
          </w:tcPr>
          <w:p w14:paraId="5D34DDB0" w14:textId="77777777" w:rsidR="00890F9E" w:rsidRPr="00890F9E" w:rsidRDefault="00890F9E" w:rsidP="00890F9E">
            <w:pPr>
              <w:jc w:val="center"/>
            </w:pPr>
            <w:r w:rsidRPr="00890F9E">
              <w:t>2026-2028</w:t>
            </w:r>
          </w:p>
        </w:tc>
        <w:tc>
          <w:tcPr>
            <w:tcW w:w="1561" w:type="dxa"/>
          </w:tcPr>
          <w:p w14:paraId="50299D60" w14:textId="77777777" w:rsidR="00890F9E" w:rsidRPr="00890F9E" w:rsidRDefault="00890F9E" w:rsidP="00890F9E">
            <w:pPr>
              <w:autoSpaceDE w:val="0"/>
              <w:autoSpaceDN w:val="0"/>
              <w:adjustRightInd w:val="0"/>
            </w:pPr>
            <w:r w:rsidRPr="00890F9E">
              <w:t>- местный</w:t>
            </w:r>
          </w:p>
        </w:tc>
        <w:tc>
          <w:tcPr>
            <w:tcW w:w="1020" w:type="dxa"/>
          </w:tcPr>
          <w:p w14:paraId="6787500D" w14:textId="77777777" w:rsidR="00890F9E" w:rsidRPr="00890F9E" w:rsidRDefault="00890F9E" w:rsidP="00890F9E">
            <w:pPr>
              <w:ind w:left="-81" w:right="-108"/>
              <w:jc w:val="center"/>
            </w:pPr>
            <w:r w:rsidRPr="00890F9E">
              <w:t>14920,24</w:t>
            </w:r>
          </w:p>
        </w:tc>
        <w:tc>
          <w:tcPr>
            <w:tcW w:w="855" w:type="dxa"/>
          </w:tcPr>
          <w:p w14:paraId="4D16FD4E" w14:textId="77777777" w:rsidR="00890F9E" w:rsidRPr="00890F9E" w:rsidRDefault="00890F9E" w:rsidP="00890F9E">
            <w:pPr>
              <w:ind w:left="-81" w:right="-108"/>
              <w:jc w:val="center"/>
            </w:pPr>
            <w:r w:rsidRPr="00890F9E">
              <w:rPr>
                <w:sz w:val="22"/>
              </w:rPr>
              <w:t>13939,24</w:t>
            </w:r>
          </w:p>
        </w:tc>
        <w:tc>
          <w:tcPr>
            <w:tcW w:w="990" w:type="dxa"/>
            <w:gridSpan w:val="2"/>
          </w:tcPr>
          <w:p w14:paraId="06007979" w14:textId="77777777" w:rsidR="00890F9E" w:rsidRPr="00890F9E" w:rsidRDefault="00890F9E" w:rsidP="00890F9E">
            <w:pPr>
              <w:ind w:left="-81" w:right="-108"/>
              <w:jc w:val="center"/>
            </w:pPr>
            <w:r w:rsidRPr="00890F9E">
              <w:rPr>
                <w:sz w:val="22"/>
              </w:rPr>
              <w:t>13939,24</w:t>
            </w:r>
          </w:p>
        </w:tc>
        <w:tc>
          <w:tcPr>
            <w:tcW w:w="1136" w:type="dxa"/>
          </w:tcPr>
          <w:p w14:paraId="5B40CC28" w14:textId="77777777" w:rsidR="00890F9E" w:rsidRPr="00890F9E" w:rsidRDefault="00890F9E" w:rsidP="00890F9E">
            <w:pPr>
              <w:jc w:val="center"/>
            </w:pPr>
            <w:r w:rsidRPr="00890F9E">
              <w:t>42798,72</w:t>
            </w:r>
          </w:p>
        </w:tc>
        <w:tc>
          <w:tcPr>
            <w:tcW w:w="1785" w:type="dxa"/>
          </w:tcPr>
          <w:p w14:paraId="5FE4F305" w14:textId="77777777" w:rsidR="00890F9E" w:rsidRPr="00890F9E" w:rsidRDefault="00890F9E" w:rsidP="00890F9E">
            <w:pPr>
              <w:ind w:right="-88"/>
              <w:jc w:val="center"/>
            </w:pPr>
            <w:r w:rsidRPr="00890F9E">
              <w:t>Уполномоченная организация округа</w:t>
            </w:r>
          </w:p>
        </w:tc>
        <w:tc>
          <w:tcPr>
            <w:tcW w:w="2608" w:type="dxa"/>
          </w:tcPr>
          <w:p w14:paraId="6D4BF482" w14:textId="77777777" w:rsidR="00890F9E" w:rsidRPr="00890F9E" w:rsidRDefault="00890F9E" w:rsidP="00890F9E">
            <w:pPr>
              <w:jc w:val="center"/>
            </w:pPr>
          </w:p>
        </w:tc>
      </w:tr>
      <w:tr w:rsidR="00890F9E" w:rsidRPr="00890F9E" w14:paraId="7BB8ADAC" w14:textId="77777777" w:rsidTr="002B5A19">
        <w:trPr>
          <w:cantSplit/>
          <w:trHeight w:val="343"/>
        </w:trPr>
        <w:tc>
          <w:tcPr>
            <w:tcW w:w="2665" w:type="dxa"/>
          </w:tcPr>
          <w:p w14:paraId="377F95E2" w14:textId="77777777" w:rsidR="00890F9E" w:rsidRPr="00890F9E" w:rsidRDefault="00890F9E" w:rsidP="00890F9E">
            <w:pPr>
              <w:jc w:val="both"/>
              <w:rPr>
                <w:b/>
              </w:rPr>
            </w:pPr>
            <w:r w:rsidRPr="00890F9E">
              <w:rPr>
                <w:b/>
              </w:rPr>
              <w:lastRenderedPageBreak/>
              <w:t>Итого</w:t>
            </w:r>
          </w:p>
          <w:p w14:paraId="34A5C47C" w14:textId="77777777" w:rsidR="00890F9E" w:rsidRPr="00890F9E" w:rsidRDefault="00890F9E" w:rsidP="00890F9E">
            <w:pPr>
              <w:jc w:val="both"/>
              <w:rPr>
                <w:b/>
              </w:rPr>
            </w:pPr>
          </w:p>
          <w:p w14:paraId="566FAA87" w14:textId="77777777" w:rsidR="00890F9E" w:rsidRPr="00890F9E" w:rsidRDefault="00890F9E" w:rsidP="00890F9E">
            <w:pPr>
              <w:jc w:val="both"/>
              <w:rPr>
                <w:b/>
              </w:rPr>
            </w:pPr>
          </w:p>
          <w:p w14:paraId="14EDE2F3" w14:textId="77777777" w:rsidR="00890F9E" w:rsidRPr="00890F9E" w:rsidRDefault="00890F9E" w:rsidP="00890F9E">
            <w:pPr>
              <w:jc w:val="both"/>
              <w:rPr>
                <w:b/>
              </w:rPr>
            </w:pPr>
          </w:p>
        </w:tc>
        <w:tc>
          <w:tcPr>
            <w:tcW w:w="1416" w:type="dxa"/>
          </w:tcPr>
          <w:p w14:paraId="052838F5" w14:textId="77777777" w:rsidR="00890F9E" w:rsidRPr="00890F9E" w:rsidRDefault="00890F9E" w:rsidP="00890F9E">
            <w:pPr>
              <w:jc w:val="center"/>
              <w:rPr>
                <w:b/>
              </w:rPr>
            </w:pPr>
          </w:p>
        </w:tc>
        <w:tc>
          <w:tcPr>
            <w:tcW w:w="1416" w:type="dxa"/>
          </w:tcPr>
          <w:p w14:paraId="731DB6B7" w14:textId="77777777" w:rsidR="00890F9E" w:rsidRPr="00890F9E" w:rsidRDefault="00890F9E" w:rsidP="00890F9E">
            <w:pPr>
              <w:jc w:val="center"/>
              <w:rPr>
                <w:b/>
              </w:rPr>
            </w:pPr>
            <w:r w:rsidRPr="00890F9E">
              <w:t>2026-2028</w:t>
            </w:r>
          </w:p>
        </w:tc>
        <w:tc>
          <w:tcPr>
            <w:tcW w:w="1561" w:type="dxa"/>
          </w:tcPr>
          <w:p w14:paraId="55F76EA9" w14:textId="77777777" w:rsidR="00890F9E" w:rsidRPr="00890F9E" w:rsidRDefault="00890F9E" w:rsidP="00890F9E">
            <w:pPr>
              <w:autoSpaceDE w:val="0"/>
              <w:autoSpaceDN w:val="0"/>
              <w:adjustRightInd w:val="0"/>
              <w:rPr>
                <w:b/>
              </w:rPr>
            </w:pPr>
          </w:p>
        </w:tc>
        <w:tc>
          <w:tcPr>
            <w:tcW w:w="1020" w:type="dxa"/>
          </w:tcPr>
          <w:p w14:paraId="105D1DB1" w14:textId="77777777" w:rsidR="00890F9E" w:rsidRPr="00890F9E" w:rsidRDefault="00890F9E" w:rsidP="00890F9E">
            <w:pPr>
              <w:ind w:left="-78" w:right="-111"/>
              <w:jc w:val="center"/>
              <w:rPr>
                <w:b/>
              </w:rPr>
            </w:pPr>
            <w:r w:rsidRPr="00890F9E">
              <w:rPr>
                <w:b/>
                <w:sz w:val="22"/>
              </w:rPr>
              <w:t>16367,14</w:t>
            </w:r>
          </w:p>
        </w:tc>
        <w:tc>
          <w:tcPr>
            <w:tcW w:w="855" w:type="dxa"/>
          </w:tcPr>
          <w:p w14:paraId="5F48D00A" w14:textId="77777777" w:rsidR="00890F9E" w:rsidRPr="00890F9E" w:rsidRDefault="00890F9E" w:rsidP="00890F9E">
            <w:pPr>
              <w:ind w:left="-78" w:right="-111"/>
              <w:jc w:val="center"/>
              <w:rPr>
                <w:b/>
              </w:rPr>
            </w:pPr>
            <w:r w:rsidRPr="00890F9E">
              <w:rPr>
                <w:b/>
                <w:sz w:val="22"/>
              </w:rPr>
              <w:t>14186,14</w:t>
            </w:r>
          </w:p>
        </w:tc>
        <w:tc>
          <w:tcPr>
            <w:tcW w:w="990" w:type="dxa"/>
            <w:gridSpan w:val="2"/>
          </w:tcPr>
          <w:p w14:paraId="0761E714" w14:textId="77777777" w:rsidR="00890F9E" w:rsidRPr="00890F9E" w:rsidRDefault="00890F9E" w:rsidP="00890F9E">
            <w:pPr>
              <w:ind w:left="-78" w:right="-111"/>
              <w:jc w:val="center"/>
              <w:rPr>
                <w:b/>
              </w:rPr>
            </w:pPr>
            <w:r w:rsidRPr="00890F9E">
              <w:rPr>
                <w:b/>
                <w:sz w:val="22"/>
              </w:rPr>
              <w:t>14186,14</w:t>
            </w:r>
          </w:p>
        </w:tc>
        <w:tc>
          <w:tcPr>
            <w:tcW w:w="1136" w:type="dxa"/>
          </w:tcPr>
          <w:p w14:paraId="51EA9CC4" w14:textId="77777777" w:rsidR="00890F9E" w:rsidRPr="00890F9E" w:rsidRDefault="00890F9E" w:rsidP="00890F9E">
            <w:pPr>
              <w:jc w:val="center"/>
              <w:rPr>
                <w:b/>
              </w:rPr>
            </w:pPr>
            <w:r w:rsidRPr="00890F9E">
              <w:rPr>
                <w:b/>
              </w:rPr>
              <w:t>44739,42</w:t>
            </w:r>
          </w:p>
        </w:tc>
        <w:tc>
          <w:tcPr>
            <w:tcW w:w="1785" w:type="dxa"/>
          </w:tcPr>
          <w:p w14:paraId="308CF561" w14:textId="77777777" w:rsidR="00890F9E" w:rsidRPr="00890F9E" w:rsidRDefault="00890F9E" w:rsidP="00890F9E">
            <w:pPr>
              <w:ind w:right="-88"/>
              <w:jc w:val="center"/>
              <w:rPr>
                <w:b/>
              </w:rPr>
            </w:pPr>
          </w:p>
        </w:tc>
        <w:tc>
          <w:tcPr>
            <w:tcW w:w="2608" w:type="dxa"/>
          </w:tcPr>
          <w:p w14:paraId="2AAE4C7A" w14:textId="77777777" w:rsidR="00890F9E" w:rsidRPr="00890F9E" w:rsidRDefault="00890F9E" w:rsidP="00890F9E">
            <w:pPr>
              <w:jc w:val="center"/>
              <w:rPr>
                <w:b/>
              </w:rPr>
            </w:pPr>
          </w:p>
        </w:tc>
      </w:tr>
      <w:tr w:rsidR="00890F9E" w:rsidRPr="00890F9E" w14:paraId="69DE5462" w14:textId="77777777" w:rsidTr="002B5A19">
        <w:trPr>
          <w:cantSplit/>
          <w:trHeight w:val="343"/>
        </w:trPr>
        <w:tc>
          <w:tcPr>
            <w:tcW w:w="2665" w:type="dxa"/>
          </w:tcPr>
          <w:p w14:paraId="76EB9904" w14:textId="77777777" w:rsidR="00890F9E" w:rsidRPr="00890F9E" w:rsidRDefault="00890F9E" w:rsidP="00890F9E">
            <w:pPr>
              <w:jc w:val="both"/>
              <w:rPr>
                <w:b/>
              </w:rPr>
            </w:pPr>
            <w:r w:rsidRPr="00890F9E">
              <w:rPr>
                <w:b/>
              </w:rPr>
              <w:t xml:space="preserve">Всего </w:t>
            </w:r>
          </w:p>
          <w:p w14:paraId="475A2045" w14:textId="77777777" w:rsidR="00890F9E" w:rsidRPr="00890F9E" w:rsidRDefault="00890F9E" w:rsidP="00890F9E">
            <w:pPr>
              <w:jc w:val="both"/>
              <w:rPr>
                <w:b/>
              </w:rPr>
            </w:pPr>
            <w:r w:rsidRPr="00890F9E">
              <w:rPr>
                <w:b/>
              </w:rPr>
              <w:t>по подпрограмме 1</w:t>
            </w:r>
          </w:p>
          <w:p w14:paraId="6794CD9B" w14:textId="77777777" w:rsidR="00890F9E" w:rsidRPr="00890F9E" w:rsidRDefault="00890F9E" w:rsidP="00890F9E">
            <w:pPr>
              <w:jc w:val="both"/>
              <w:rPr>
                <w:b/>
              </w:rPr>
            </w:pPr>
          </w:p>
          <w:p w14:paraId="52A0ABA5" w14:textId="77777777" w:rsidR="00890F9E" w:rsidRPr="00890F9E" w:rsidRDefault="00890F9E" w:rsidP="00890F9E">
            <w:pPr>
              <w:jc w:val="both"/>
              <w:rPr>
                <w:b/>
              </w:rPr>
            </w:pPr>
          </w:p>
        </w:tc>
        <w:tc>
          <w:tcPr>
            <w:tcW w:w="1416" w:type="dxa"/>
          </w:tcPr>
          <w:p w14:paraId="78E5A7D6" w14:textId="77777777" w:rsidR="00890F9E" w:rsidRPr="00890F9E" w:rsidRDefault="00890F9E" w:rsidP="00890F9E">
            <w:pPr>
              <w:jc w:val="center"/>
              <w:rPr>
                <w:b/>
              </w:rPr>
            </w:pPr>
          </w:p>
        </w:tc>
        <w:tc>
          <w:tcPr>
            <w:tcW w:w="1416" w:type="dxa"/>
          </w:tcPr>
          <w:p w14:paraId="1D64C736" w14:textId="77777777" w:rsidR="00890F9E" w:rsidRPr="00890F9E" w:rsidRDefault="00890F9E" w:rsidP="00890F9E">
            <w:pPr>
              <w:jc w:val="center"/>
              <w:rPr>
                <w:b/>
              </w:rPr>
            </w:pPr>
            <w:r w:rsidRPr="00890F9E">
              <w:t>2026-2028</w:t>
            </w:r>
          </w:p>
        </w:tc>
        <w:tc>
          <w:tcPr>
            <w:tcW w:w="1561" w:type="dxa"/>
          </w:tcPr>
          <w:p w14:paraId="3E3B2FDE" w14:textId="77777777" w:rsidR="00890F9E" w:rsidRPr="00890F9E" w:rsidRDefault="00890F9E" w:rsidP="00890F9E">
            <w:pPr>
              <w:autoSpaceDE w:val="0"/>
              <w:autoSpaceDN w:val="0"/>
              <w:adjustRightInd w:val="0"/>
              <w:rPr>
                <w:b/>
              </w:rPr>
            </w:pPr>
          </w:p>
        </w:tc>
        <w:tc>
          <w:tcPr>
            <w:tcW w:w="1020" w:type="dxa"/>
          </w:tcPr>
          <w:p w14:paraId="7FA83BE6" w14:textId="77777777" w:rsidR="00890F9E" w:rsidRPr="00890F9E" w:rsidRDefault="00890F9E" w:rsidP="00890F9E">
            <w:pPr>
              <w:ind w:left="-78" w:right="-111"/>
              <w:jc w:val="center"/>
              <w:rPr>
                <w:b/>
              </w:rPr>
            </w:pPr>
            <w:r w:rsidRPr="00890F9E">
              <w:rPr>
                <w:b/>
                <w:sz w:val="22"/>
              </w:rPr>
              <w:t>16424,74</w:t>
            </w:r>
          </w:p>
        </w:tc>
        <w:tc>
          <w:tcPr>
            <w:tcW w:w="855" w:type="dxa"/>
          </w:tcPr>
          <w:p w14:paraId="740EE81A" w14:textId="77777777" w:rsidR="00890F9E" w:rsidRPr="00890F9E" w:rsidRDefault="00890F9E" w:rsidP="00890F9E">
            <w:pPr>
              <w:ind w:left="-105" w:right="-106"/>
              <w:jc w:val="center"/>
              <w:rPr>
                <w:b/>
              </w:rPr>
            </w:pPr>
            <w:r w:rsidRPr="00890F9E">
              <w:rPr>
                <w:b/>
                <w:sz w:val="22"/>
              </w:rPr>
              <w:t>14229,84</w:t>
            </w:r>
          </w:p>
        </w:tc>
        <w:tc>
          <w:tcPr>
            <w:tcW w:w="990" w:type="dxa"/>
            <w:gridSpan w:val="2"/>
          </w:tcPr>
          <w:p w14:paraId="7AEB2FE4" w14:textId="77777777" w:rsidR="00890F9E" w:rsidRPr="00890F9E" w:rsidRDefault="00890F9E" w:rsidP="00890F9E">
            <w:pPr>
              <w:ind w:left="-78" w:right="-111"/>
              <w:jc w:val="center"/>
              <w:rPr>
                <w:b/>
              </w:rPr>
            </w:pPr>
            <w:r w:rsidRPr="00890F9E">
              <w:rPr>
                <w:b/>
                <w:sz w:val="22"/>
              </w:rPr>
              <w:t>14246,74</w:t>
            </w:r>
          </w:p>
        </w:tc>
        <w:tc>
          <w:tcPr>
            <w:tcW w:w="1136" w:type="dxa"/>
          </w:tcPr>
          <w:p w14:paraId="2B99472C" w14:textId="77777777" w:rsidR="00890F9E" w:rsidRPr="00890F9E" w:rsidRDefault="00890F9E" w:rsidP="00890F9E">
            <w:pPr>
              <w:jc w:val="center"/>
              <w:rPr>
                <w:b/>
              </w:rPr>
            </w:pPr>
            <w:r w:rsidRPr="00890F9E">
              <w:rPr>
                <w:b/>
              </w:rPr>
              <w:t>44901,32</w:t>
            </w:r>
          </w:p>
        </w:tc>
        <w:tc>
          <w:tcPr>
            <w:tcW w:w="1785" w:type="dxa"/>
          </w:tcPr>
          <w:p w14:paraId="324C3AE0" w14:textId="77777777" w:rsidR="00890F9E" w:rsidRPr="00890F9E" w:rsidRDefault="00890F9E" w:rsidP="00890F9E">
            <w:pPr>
              <w:ind w:right="-88"/>
              <w:jc w:val="center"/>
              <w:rPr>
                <w:b/>
              </w:rPr>
            </w:pPr>
          </w:p>
        </w:tc>
        <w:tc>
          <w:tcPr>
            <w:tcW w:w="2608" w:type="dxa"/>
          </w:tcPr>
          <w:p w14:paraId="317B7FB0" w14:textId="77777777" w:rsidR="00890F9E" w:rsidRPr="00890F9E" w:rsidRDefault="00890F9E" w:rsidP="00890F9E">
            <w:pPr>
              <w:jc w:val="center"/>
              <w:rPr>
                <w:b/>
              </w:rPr>
            </w:pPr>
          </w:p>
        </w:tc>
      </w:tr>
      <w:tr w:rsidR="00890F9E" w:rsidRPr="00890F9E" w14:paraId="7C94FC5D" w14:textId="77777777" w:rsidTr="002B5A19">
        <w:trPr>
          <w:cantSplit/>
          <w:trHeight w:val="343"/>
        </w:trPr>
        <w:tc>
          <w:tcPr>
            <w:tcW w:w="15452" w:type="dxa"/>
            <w:gridSpan w:val="11"/>
          </w:tcPr>
          <w:p w14:paraId="11581E74" w14:textId="77777777" w:rsidR="00890F9E" w:rsidRPr="00890F9E" w:rsidRDefault="00890F9E" w:rsidP="00890F9E">
            <w:pPr>
              <w:ind w:right="-135"/>
            </w:pPr>
            <w:r w:rsidRPr="00890F9E">
              <w:rPr>
                <w:b/>
              </w:rPr>
              <w:t>Подпрограмма 2 «Защита населения от чрезвычайных ситуаций»</w:t>
            </w:r>
          </w:p>
        </w:tc>
      </w:tr>
      <w:tr w:rsidR="00890F9E" w:rsidRPr="00890F9E" w14:paraId="17608D46" w14:textId="77777777" w:rsidTr="002B5A19">
        <w:trPr>
          <w:cantSplit/>
          <w:trHeight w:val="343"/>
        </w:trPr>
        <w:tc>
          <w:tcPr>
            <w:tcW w:w="2665" w:type="dxa"/>
          </w:tcPr>
          <w:p w14:paraId="7AA26CC6" w14:textId="77777777" w:rsidR="00890F9E" w:rsidRPr="00890F9E" w:rsidRDefault="00890F9E" w:rsidP="00890F9E">
            <w:pPr>
              <w:jc w:val="both"/>
            </w:pPr>
            <w:r w:rsidRPr="00890F9E">
              <w:t>Поддержание необходимого количества финансовых сре</w:t>
            </w:r>
            <w:proofErr w:type="gramStart"/>
            <w:r w:rsidRPr="00890F9E">
              <w:t>дств в ц</w:t>
            </w:r>
            <w:proofErr w:type="gramEnd"/>
            <w:r w:rsidRPr="00890F9E">
              <w:t xml:space="preserve">елевом финансовом резерве для предупреждения и ликвидации ЧС и последствий стихийных бедствий </w:t>
            </w:r>
          </w:p>
        </w:tc>
        <w:tc>
          <w:tcPr>
            <w:tcW w:w="1416" w:type="dxa"/>
          </w:tcPr>
          <w:p w14:paraId="4433E4D6" w14:textId="77777777" w:rsidR="00890F9E" w:rsidRPr="00890F9E" w:rsidRDefault="00890F9E" w:rsidP="00890F9E">
            <w:pPr>
              <w:jc w:val="center"/>
            </w:pPr>
            <w:r w:rsidRPr="00890F9E">
              <w:t>-</w:t>
            </w:r>
          </w:p>
        </w:tc>
        <w:tc>
          <w:tcPr>
            <w:tcW w:w="1416" w:type="dxa"/>
          </w:tcPr>
          <w:p w14:paraId="15DEB7CB" w14:textId="77777777" w:rsidR="00890F9E" w:rsidRPr="00890F9E" w:rsidRDefault="00890F9E" w:rsidP="00890F9E">
            <w:pPr>
              <w:jc w:val="center"/>
            </w:pPr>
            <w:r w:rsidRPr="00890F9E">
              <w:t>2026-2028</w:t>
            </w:r>
          </w:p>
        </w:tc>
        <w:tc>
          <w:tcPr>
            <w:tcW w:w="1561" w:type="dxa"/>
          </w:tcPr>
          <w:p w14:paraId="1C3D9641" w14:textId="77777777" w:rsidR="00890F9E" w:rsidRPr="00890F9E" w:rsidRDefault="00890F9E" w:rsidP="00890F9E">
            <w:pPr>
              <w:autoSpaceDE w:val="0"/>
              <w:autoSpaceDN w:val="0"/>
              <w:adjustRightInd w:val="0"/>
            </w:pPr>
            <w:r w:rsidRPr="00890F9E">
              <w:t>- местный</w:t>
            </w:r>
          </w:p>
          <w:p w14:paraId="01B9F53D" w14:textId="77777777" w:rsidR="00890F9E" w:rsidRPr="00890F9E" w:rsidRDefault="00890F9E" w:rsidP="00890F9E">
            <w:pPr>
              <w:jc w:val="center"/>
            </w:pPr>
          </w:p>
        </w:tc>
        <w:tc>
          <w:tcPr>
            <w:tcW w:w="1020" w:type="dxa"/>
          </w:tcPr>
          <w:p w14:paraId="5601CC6C" w14:textId="77777777" w:rsidR="00890F9E" w:rsidRPr="00890F9E" w:rsidRDefault="00890F9E" w:rsidP="00890F9E">
            <w:pPr>
              <w:jc w:val="center"/>
            </w:pPr>
            <w:r w:rsidRPr="00890F9E">
              <w:t>200,0</w:t>
            </w:r>
          </w:p>
        </w:tc>
        <w:tc>
          <w:tcPr>
            <w:tcW w:w="855" w:type="dxa"/>
          </w:tcPr>
          <w:p w14:paraId="1E0C2BF9" w14:textId="77777777" w:rsidR="00890F9E" w:rsidRPr="00890F9E" w:rsidRDefault="00890F9E" w:rsidP="00890F9E">
            <w:pPr>
              <w:jc w:val="center"/>
            </w:pPr>
            <w:r w:rsidRPr="00890F9E">
              <w:t>200,0</w:t>
            </w:r>
          </w:p>
        </w:tc>
        <w:tc>
          <w:tcPr>
            <w:tcW w:w="851" w:type="dxa"/>
          </w:tcPr>
          <w:p w14:paraId="53FFA6AE" w14:textId="77777777" w:rsidR="00890F9E" w:rsidRPr="00890F9E" w:rsidRDefault="00890F9E" w:rsidP="00890F9E">
            <w:pPr>
              <w:jc w:val="center"/>
            </w:pPr>
            <w:r w:rsidRPr="00890F9E">
              <w:t>200,0</w:t>
            </w:r>
          </w:p>
        </w:tc>
        <w:tc>
          <w:tcPr>
            <w:tcW w:w="1275" w:type="dxa"/>
            <w:gridSpan w:val="2"/>
          </w:tcPr>
          <w:p w14:paraId="11AA3608" w14:textId="77777777" w:rsidR="00890F9E" w:rsidRPr="00890F9E" w:rsidRDefault="00890F9E" w:rsidP="00890F9E">
            <w:pPr>
              <w:jc w:val="center"/>
            </w:pPr>
            <w:r w:rsidRPr="00890F9E">
              <w:t>600,0</w:t>
            </w:r>
          </w:p>
        </w:tc>
        <w:tc>
          <w:tcPr>
            <w:tcW w:w="1785" w:type="dxa"/>
          </w:tcPr>
          <w:p w14:paraId="49E79C0F" w14:textId="77777777" w:rsidR="00890F9E" w:rsidRPr="00890F9E" w:rsidRDefault="00890F9E" w:rsidP="00890F9E">
            <w:pPr>
              <w:ind w:right="-88"/>
              <w:jc w:val="center"/>
            </w:pPr>
            <w:r w:rsidRPr="00890F9E">
              <w:t>Администрация района</w:t>
            </w:r>
          </w:p>
        </w:tc>
        <w:tc>
          <w:tcPr>
            <w:tcW w:w="2608" w:type="dxa"/>
          </w:tcPr>
          <w:p w14:paraId="555ACC68" w14:textId="77777777" w:rsidR="00890F9E" w:rsidRPr="00890F9E" w:rsidRDefault="00890F9E" w:rsidP="00890F9E">
            <w:pPr>
              <w:jc w:val="center"/>
            </w:pPr>
            <w:r w:rsidRPr="00890F9E">
              <w:t xml:space="preserve">Объем резерва не менее 100 </w:t>
            </w:r>
            <w:proofErr w:type="spellStart"/>
            <w:r w:rsidRPr="00890F9E">
              <w:t>тыс</w:t>
            </w:r>
            <w:proofErr w:type="gramStart"/>
            <w:r w:rsidRPr="00890F9E">
              <w:t>.р</w:t>
            </w:r>
            <w:proofErr w:type="gramEnd"/>
            <w:r w:rsidRPr="00890F9E">
              <w:t>ублей</w:t>
            </w:r>
            <w:proofErr w:type="spellEnd"/>
            <w:r w:rsidRPr="00890F9E">
              <w:t xml:space="preserve"> на год</w:t>
            </w:r>
          </w:p>
        </w:tc>
      </w:tr>
      <w:tr w:rsidR="00890F9E" w:rsidRPr="00890F9E" w14:paraId="6C90D029" w14:textId="77777777" w:rsidTr="002B5A19">
        <w:trPr>
          <w:cantSplit/>
          <w:trHeight w:val="343"/>
        </w:trPr>
        <w:tc>
          <w:tcPr>
            <w:tcW w:w="2665" w:type="dxa"/>
          </w:tcPr>
          <w:p w14:paraId="6E186196" w14:textId="77777777" w:rsidR="00890F9E" w:rsidRPr="00890F9E" w:rsidRDefault="00890F9E" w:rsidP="00890F9E">
            <w:pPr>
              <w:jc w:val="both"/>
              <w:rPr>
                <w:szCs w:val="28"/>
              </w:rPr>
            </w:pPr>
            <w:r w:rsidRPr="00890F9E">
              <w:lastRenderedPageBreak/>
              <w:t xml:space="preserve">Обеспечение жизнедеятельности отдела по вопросам ГО, ЧС и Единой дежурно-диспетчерской службы администрации </w:t>
            </w:r>
            <w:r w:rsidRPr="00890F9E">
              <w:rPr>
                <w:szCs w:val="28"/>
              </w:rPr>
              <w:t>Большемурашкинского муниципального округа:</w:t>
            </w:r>
          </w:p>
          <w:p w14:paraId="3864A94F" w14:textId="77777777" w:rsidR="00890F9E" w:rsidRPr="00890F9E" w:rsidRDefault="00890F9E" w:rsidP="00890F9E">
            <w:pPr>
              <w:jc w:val="both"/>
              <w:rPr>
                <w:szCs w:val="28"/>
              </w:rPr>
            </w:pPr>
            <w:r w:rsidRPr="00890F9E">
              <w:rPr>
                <w:szCs w:val="28"/>
              </w:rPr>
              <w:t>оплата труда персонала; содержание ЕДДС</w:t>
            </w:r>
          </w:p>
        </w:tc>
        <w:tc>
          <w:tcPr>
            <w:tcW w:w="1416" w:type="dxa"/>
          </w:tcPr>
          <w:p w14:paraId="08C0123F" w14:textId="77777777" w:rsidR="00890F9E" w:rsidRPr="00890F9E" w:rsidRDefault="00890F9E" w:rsidP="00890F9E">
            <w:pPr>
              <w:jc w:val="center"/>
            </w:pPr>
            <w:r w:rsidRPr="00890F9E">
              <w:t>-</w:t>
            </w:r>
          </w:p>
        </w:tc>
        <w:tc>
          <w:tcPr>
            <w:tcW w:w="1416" w:type="dxa"/>
          </w:tcPr>
          <w:p w14:paraId="4B88A67F" w14:textId="77777777" w:rsidR="00890F9E" w:rsidRPr="00890F9E" w:rsidRDefault="00890F9E" w:rsidP="00890F9E">
            <w:pPr>
              <w:jc w:val="center"/>
            </w:pPr>
            <w:r w:rsidRPr="00890F9E">
              <w:t>2026-2028</w:t>
            </w:r>
          </w:p>
        </w:tc>
        <w:tc>
          <w:tcPr>
            <w:tcW w:w="1561" w:type="dxa"/>
          </w:tcPr>
          <w:p w14:paraId="54682509" w14:textId="77777777" w:rsidR="00890F9E" w:rsidRPr="00890F9E" w:rsidRDefault="00890F9E" w:rsidP="00890F9E">
            <w:pPr>
              <w:autoSpaceDE w:val="0"/>
              <w:autoSpaceDN w:val="0"/>
              <w:adjustRightInd w:val="0"/>
            </w:pPr>
            <w:r w:rsidRPr="00890F9E">
              <w:t>- местный</w:t>
            </w:r>
          </w:p>
          <w:p w14:paraId="3A61AE60" w14:textId="77777777" w:rsidR="00890F9E" w:rsidRPr="00890F9E" w:rsidRDefault="00890F9E" w:rsidP="00890F9E">
            <w:pPr>
              <w:autoSpaceDE w:val="0"/>
              <w:autoSpaceDN w:val="0"/>
              <w:adjustRightInd w:val="0"/>
            </w:pPr>
            <w:r w:rsidRPr="00890F9E">
              <w:t>- областной</w:t>
            </w:r>
          </w:p>
          <w:p w14:paraId="506B6620" w14:textId="77777777" w:rsidR="00890F9E" w:rsidRPr="00890F9E" w:rsidRDefault="00890F9E" w:rsidP="00890F9E">
            <w:pPr>
              <w:autoSpaceDE w:val="0"/>
              <w:autoSpaceDN w:val="0"/>
              <w:adjustRightInd w:val="0"/>
            </w:pPr>
            <w:r w:rsidRPr="00890F9E">
              <w:t xml:space="preserve">- </w:t>
            </w:r>
            <w:proofErr w:type="spellStart"/>
            <w:r w:rsidRPr="00890F9E">
              <w:t>федральн</w:t>
            </w:r>
            <w:proofErr w:type="spellEnd"/>
            <w:r w:rsidRPr="00890F9E">
              <w:t>.</w:t>
            </w:r>
          </w:p>
          <w:p w14:paraId="4339BDE1" w14:textId="77777777" w:rsidR="00890F9E" w:rsidRPr="00890F9E" w:rsidRDefault="00890F9E" w:rsidP="00890F9E">
            <w:pPr>
              <w:autoSpaceDE w:val="0"/>
              <w:autoSpaceDN w:val="0"/>
              <w:adjustRightInd w:val="0"/>
            </w:pPr>
            <w:r w:rsidRPr="00890F9E">
              <w:t xml:space="preserve">- </w:t>
            </w:r>
            <w:proofErr w:type="spellStart"/>
            <w:r w:rsidRPr="00890F9E">
              <w:t>внбюдж.ф</w:t>
            </w:r>
            <w:proofErr w:type="spellEnd"/>
            <w:r w:rsidRPr="00890F9E">
              <w:t>.</w:t>
            </w:r>
          </w:p>
          <w:p w14:paraId="19363BEE" w14:textId="77777777" w:rsidR="00890F9E" w:rsidRPr="00890F9E" w:rsidRDefault="00890F9E" w:rsidP="00890F9E">
            <w:pPr>
              <w:jc w:val="center"/>
            </w:pPr>
            <w:r w:rsidRPr="00890F9E">
              <w:t>-прочие ист.</w:t>
            </w:r>
          </w:p>
        </w:tc>
        <w:tc>
          <w:tcPr>
            <w:tcW w:w="1020" w:type="dxa"/>
          </w:tcPr>
          <w:p w14:paraId="50A5CF1C" w14:textId="77777777" w:rsidR="00890F9E" w:rsidRPr="00890F9E" w:rsidRDefault="00890F9E" w:rsidP="00890F9E">
            <w:pPr>
              <w:jc w:val="center"/>
            </w:pPr>
            <w:r w:rsidRPr="00890F9E">
              <w:t>4335,7</w:t>
            </w:r>
          </w:p>
        </w:tc>
        <w:tc>
          <w:tcPr>
            <w:tcW w:w="855" w:type="dxa"/>
          </w:tcPr>
          <w:p w14:paraId="0407411D" w14:textId="77777777" w:rsidR="00890F9E" w:rsidRPr="00890F9E" w:rsidRDefault="00890F9E" w:rsidP="00890F9E">
            <w:pPr>
              <w:jc w:val="center"/>
              <w:rPr>
                <w:sz w:val="23"/>
                <w:szCs w:val="23"/>
              </w:rPr>
            </w:pPr>
            <w:r w:rsidRPr="00890F9E">
              <w:rPr>
                <w:sz w:val="23"/>
                <w:szCs w:val="23"/>
              </w:rPr>
              <w:t>4335,7</w:t>
            </w:r>
          </w:p>
        </w:tc>
        <w:tc>
          <w:tcPr>
            <w:tcW w:w="851" w:type="dxa"/>
          </w:tcPr>
          <w:p w14:paraId="2559A424" w14:textId="77777777" w:rsidR="00890F9E" w:rsidRPr="00890F9E" w:rsidRDefault="00890F9E" w:rsidP="00890F9E">
            <w:pPr>
              <w:jc w:val="center"/>
              <w:rPr>
                <w:sz w:val="23"/>
                <w:szCs w:val="23"/>
              </w:rPr>
            </w:pPr>
            <w:r w:rsidRPr="00890F9E">
              <w:rPr>
                <w:sz w:val="23"/>
                <w:szCs w:val="23"/>
              </w:rPr>
              <w:t>4335,7</w:t>
            </w:r>
          </w:p>
        </w:tc>
        <w:tc>
          <w:tcPr>
            <w:tcW w:w="1275" w:type="dxa"/>
            <w:gridSpan w:val="2"/>
          </w:tcPr>
          <w:p w14:paraId="7AFAD22A" w14:textId="77777777" w:rsidR="00890F9E" w:rsidRPr="00890F9E" w:rsidRDefault="00890F9E" w:rsidP="00890F9E">
            <w:pPr>
              <w:jc w:val="center"/>
            </w:pPr>
            <w:r w:rsidRPr="00890F9E">
              <w:t>13007,1</w:t>
            </w:r>
          </w:p>
        </w:tc>
        <w:tc>
          <w:tcPr>
            <w:tcW w:w="1785" w:type="dxa"/>
          </w:tcPr>
          <w:p w14:paraId="035D9457" w14:textId="77777777" w:rsidR="00890F9E" w:rsidRPr="00890F9E" w:rsidRDefault="00890F9E" w:rsidP="00890F9E">
            <w:pPr>
              <w:ind w:right="-88"/>
              <w:jc w:val="center"/>
            </w:pPr>
            <w:r w:rsidRPr="00890F9E">
              <w:t>Администрация района</w:t>
            </w:r>
          </w:p>
        </w:tc>
        <w:tc>
          <w:tcPr>
            <w:tcW w:w="2608" w:type="dxa"/>
          </w:tcPr>
          <w:p w14:paraId="3810837B" w14:textId="77777777" w:rsidR="00890F9E" w:rsidRPr="00890F9E" w:rsidRDefault="00890F9E" w:rsidP="00890F9E">
            <w:pPr>
              <w:jc w:val="center"/>
            </w:pPr>
            <w:r w:rsidRPr="00890F9E">
              <w:t>Обеспечение круглосуточного мониторинга происшествий в районе не менее 2-х чел. в дежурной смене</w:t>
            </w:r>
          </w:p>
        </w:tc>
      </w:tr>
      <w:tr w:rsidR="00890F9E" w:rsidRPr="00890F9E" w14:paraId="60B64492" w14:textId="77777777" w:rsidTr="002B5A19">
        <w:trPr>
          <w:cantSplit/>
          <w:trHeight w:val="343"/>
        </w:trPr>
        <w:tc>
          <w:tcPr>
            <w:tcW w:w="2665" w:type="dxa"/>
          </w:tcPr>
          <w:p w14:paraId="0A8EA3DE" w14:textId="77777777" w:rsidR="00890F9E" w:rsidRPr="00890F9E" w:rsidRDefault="00890F9E" w:rsidP="00890F9E">
            <w:pPr>
              <w:jc w:val="both"/>
            </w:pPr>
            <w:r w:rsidRPr="00890F9E">
              <w:t xml:space="preserve">Повышение квалификации (обучение) </w:t>
            </w:r>
            <w:r w:rsidRPr="00890F9E">
              <w:rPr>
                <w:szCs w:val="28"/>
              </w:rPr>
              <w:t xml:space="preserve">должностных лиц и специалистов ГО и РСЧС Большемурашкинского муниципального округа в Учебно-методическом центре по ГОЧС </w:t>
            </w:r>
          </w:p>
        </w:tc>
        <w:tc>
          <w:tcPr>
            <w:tcW w:w="1416" w:type="dxa"/>
          </w:tcPr>
          <w:p w14:paraId="1D312F94" w14:textId="77777777" w:rsidR="00890F9E" w:rsidRPr="00890F9E" w:rsidRDefault="00890F9E" w:rsidP="00890F9E">
            <w:pPr>
              <w:jc w:val="center"/>
            </w:pPr>
          </w:p>
        </w:tc>
        <w:tc>
          <w:tcPr>
            <w:tcW w:w="1416" w:type="dxa"/>
          </w:tcPr>
          <w:p w14:paraId="02FAEF86" w14:textId="77777777" w:rsidR="00890F9E" w:rsidRPr="00890F9E" w:rsidRDefault="00890F9E" w:rsidP="00890F9E">
            <w:pPr>
              <w:jc w:val="center"/>
            </w:pPr>
            <w:r w:rsidRPr="00890F9E">
              <w:t>2026-2028</w:t>
            </w:r>
          </w:p>
        </w:tc>
        <w:tc>
          <w:tcPr>
            <w:tcW w:w="1561" w:type="dxa"/>
          </w:tcPr>
          <w:p w14:paraId="6FC3A857" w14:textId="77777777" w:rsidR="00890F9E" w:rsidRPr="00890F9E" w:rsidRDefault="00890F9E" w:rsidP="00890F9E">
            <w:pPr>
              <w:autoSpaceDE w:val="0"/>
              <w:autoSpaceDN w:val="0"/>
              <w:adjustRightInd w:val="0"/>
            </w:pPr>
            <w:r w:rsidRPr="00890F9E">
              <w:t>- местный</w:t>
            </w:r>
          </w:p>
          <w:p w14:paraId="401E0872" w14:textId="77777777" w:rsidR="00890F9E" w:rsidRPr="00890F9E" w:rsidRDefault="00890F9E" w:rsidP="00890F9E">
            <w:pPr>
              <w:autoSpaceDE w:val="0"/>
              <w:autoSpaceDN w:val="0"/>
              <w:adjustRightInd w:val="0"/>
            </w:pPr>
          </w:p>
        </w:tc>
        <w:tc>
          <w:tcPr>
            <w:tcW w:w="1020" w:type="dxa"/>
          </w:tcPr>
          <w:p w14:paraId="5B36CB1D" w14:textId="77777777" w:rsidR="00890F9E" w:rsidRPr="00890F9E" w:rsidRDefault="00890F9E" w:rsidP="00890F9E">
            <w:pPr>
              <w:jc w:val="center"/>
            </w:pPr>
            <w:r w:rsidRPr="00890F9E">
              <w:t>20,1</w:t>
            </w:r>
          </w:p>
        </w:tc>
        <w:tc>
          <w:tcPr>
            <w:tcW w:w="855" w:type="dxa"/>
          </w:tcPr>
          <w:p w14:paraId="601AFF3C" w14:textId="77777777" w:rsidR="00890F9E" w:rsidRPr="00890F9E" w:rsidRDefault="00890F9E" w:rsidP="00890F9E">
            <w:pPr>
              <w:jc w:val="center"/>
            </w:pPr>
            <w:r w:rsidRPr="00890F9E">
              <w:t>20,1</w:t>
            </w:r>
          </w:p>
        </w:tc>
        <w:tc>
          <w:tcPr>
            <w:tcW w:w="851" w:type="dxa"/>
          </w:tcPr>
          <w:p w14:paraId="06BE89A0" w14:textId="77777777" w:rsidR="00890F9E" w:rsidRPr="00890F9E" w:rsidRDefault="00890F9E" w:rsidP="00890F9E">
            <w:pPr>
              <w:jc w:val="center"/>
            </w:pPr>
            <w:r w:rsidRPr="00890F9E">
              <w:t>20,1</w:t>
            </w:r>
          </w:p>
        </w:tc>
        <w:tc>
          <w:tcPr>
            <w:tcW w:w="1275" w:type="dxa"/>
            <w:gridSpan w:val="2"/>
          </w:tcPr>
          <w:p w14:paraId="56B27705" w14:textId="77777777" w:rsidR="00890F9E" w:rsidRPr="00890F9E" w:rsidRDefault="00890F9E" w:rsidP="00890F9E">
            <w:pPr>
              <w:jc w:val="center"/>
            </w:pPr>
            <w:r w:rsidRPr="00890F9E">
              <w:t>60,3</w:t>
            </w:r>
          </w:p>
        </w:tc>
        <w:tc>
          <w:tcPr>
            <w:tcW w:w="1785" w:type="dxa"/>
          </w:tcPr>
          <w:p w14:paraId="178CE7FD" w14:textId="77777777" w:rsidR="00890F9E" w:rsidRPr="00890F9E" w:rsidRDefault="00890F9E" w:rsidP="00890F9E">
            <w:pPr>
              <w:ind w:right="-88"/>
              <w:jc w:val="center"/>
            </w:pPr>
            <w:r w:rsidRPr="00890F9E">
              <w:t>Администрация района</w:t>
            </w:r>
          </w:p>
        </w:tc>
        <w:tc>
          <w:tcPr>
            <w:tcW w:w="2608" w:type="dxa"/>
          </w:tcPr>
          <w:p w14:paraId="13ACA157" w14:textId="77777777" w:rsidR="00890F9E" w:rsidRPr="00890F9E" w:rsidRDefault="00890F9E" w:rsidP="00890F9E">
            <w:pPr>
              <w:jc w:val="center"/>
            </w:pPr>
          </w:p>
        </w:tc>
      </w:tr>
      <w:tr w:rsidR="00890F9E" w:rsidRPr="00890F9E" w14:paraId="12B3C048" w14:textId="77777777" w:rsidTr="002B5A19">
        <w:trPr>
          <w:cantSplit/>
          <w:trHeight w:val="343"/>
        </w:trPr>
        <w:tc>
          <w:tcPr>
            <w:tcW w:w="2665" w:type="dxa"/>
          </w:tcPr>
          <w:p w14:paraId="4B717732" w14:textId="77777777" w:rsidR="00890F9E" w:rsidRPr="00890F9E" w:rsidRDefault="00890F9E" w:rsidP="00890F9E">
            <w:pPr>
              <w:jc w:val="both"/>
              <w:rPr>
                <w:szCs w:val="20"/>
              </w:rPr>
            </w:pPr>
            <w:r w:rsidRPr="00890F9E">
              <w:lastRenderedPageBreak/>
              <w:t xml:space="preserve">Обеспечение работоспособности </w:t>
            </w:r>
            <w:r w:rsidRPr="00890F9E">
              <w:rPr>
                <w:szCs w:val="20"/>
              </w:rPr>
              <w:t>МАСЦО гражданской обороны:</w:t>
            </w:r>
          </w:p>
          <w:p w14:paraId="5AF6910E" w14:textId="77777777" w:rsidR="00890F9E" w:rsidRPr="00890F9E" w:rsidRDefault="00890F9E" w:rsidP="00890F9E">
            <w:pPr>
              <w:jc w:val="both"/>
              <w:rPr>
                <w:color w:val="FF0000"/>
              </w:rPr>
            </w:pPr>
            <w:r w:rsidRPr="00890F9E">
              <w:rPr>
                <w:sz w:val="20"/>
                <w:szCs w:val="20"/>
              </w:rPr>
              <w:t xml:space="preserve">(замена аккумуляторных батарей РИП, </w:t>
            </w:r>
            <w:proofErr w:type="spellStart"/>
            <w:r w:rsidRPr="00890F9E">
              <w:rPr>
                <w:sz w:val="20"/>
                <w:szCs w:val="20"/>
              </w:rPr>
              <w:t>грозозащиты</w:t>
            </w:r>
            <w:proofErr w:type="spellEnd"/>
            <w:r w:rsidRPr="00890F9E">
              <w:rPr>
                <w:sz w:val="20"/>
                <w:szCs w:val="20"/>
              </w:rPr>
              <w:t xml:space="preserve">, техническое обслуживание, расходы за электроэнергию, расходы за использование </w:t>
            </w:r>
            <w:r w:rsidRPr="00890F9E">
              <w:rPr>
                <w:sz w:val="20"/>
                <w:szCs w:val="20"/>
                <w:lang w:val="en-US"/>
              </w:rPr>
              <w:t>VPN</w:t>
            </w:r>
            <w:r w:rsidRPr="00890F9E">
              <w:rPr>
                <w:sz w:val="20"/>
                <w:szCs w:val="20"/>
              </w:rPr>
              <w:t>-каналов, замена вышедшего из строя оборудования)</w:t>
            </w:r>
          </w:p>
        </w:tc>
        <w:tc>
          <w:tcPr>
            <w:tcW w:w="1416" w:type="dxa"/>
          </w:tcPr>
          <w:p w14:paraId="4027A266" w14:textId="77777777" w:rsidR="00890F9E" w:rsidRPr="00890F9E" w:rsidRDefault="00890F9E" w:rsidP="00890F9E">
            <w:pPr>
              <w:jc w:val="center"/>
            </w:pPr>
            <w:r w:rsidRPr="00890F9E">
              <w:t>ТО МАСЦО;</w:t>
            </w:r>
          </w:p>
          <w:p w14:paraId="4B8DF480" w14:textId="77777777" w:rsidR="00890F9E" w:rsidRPr="00890F9E" w:rsidRDefault="00890F9E" w:rsidP="00890F9E">
            <w:pPr>
              <w:jc w:val="center"/>
            </w:pPr>
            <w:r w:rsidRPr="00890F9E">
              <w:rPr>
                <w:lang w:val="en-US"/>
              </w:rPr>
              <w:t xml:space="preserve">VPN </w:t>
            </w:r>
            <w:r w:rsidRPr="00890F9E">
              <w:t xml:space="preserve">каналы </w:t>
            </w:r>
          </w:p>
        </w:tc>
        <w:tc>
          <w:tcPr>
            <w:tcW w:w="1416" w:type="dxa"/>
          </w:tcPr>
          <w:p w14:paraId="1FE9BD5A" w14:textId="77777777" w:rsidR="00890F9E" w:rsidRPr="00890F9E" w:rsidRDefault="00890F9E" w:rsidP="00890F9E">
            <w:pPr>
              <w:jc w:val="center"/>
            </w:pPr>
            <w:r w:rsidRPr="00890F9E">
              <w:t>2026-2028</w:t>
            </w:r>
          </w:p>
        </w:tc>
        <w:tc>
          <w:tcPr>
            <w:tcW w:w="1561" w:type="dxa"/>
          </w:tcPr>
          <w:p w14:paraId="6511D9EB" w14:textId="77777777" w:rsidR="00890F9E" w:rsidRPr="00890F9E" w:rsidRDefault="00890F9E" w:rsidP="00890F9E">
            <w:pPr>
              <w:autoSpaceDE w:val="0"/>
              <w:autoSpaceDN w:val="0"/>
              <w:adjustRightInd w:val="0"/>
            </w:pPr>
            <w:r w:rsidRPr="00890F9E">
              <w:t>- местный</w:t>
            </w:r>
          </w:p>
          <w:p w14:paraId="78E1FD5C" w14:textId="77777777" w:rsidR="00890F9E" w:rsidRPr="00890F9E" w:rsidRDefault="00890F9E" w:rsidP="00890F9E">
            <w:pPr>
              <w:autoSpaceDE w:val="0"/>
              <w:autoSpaceDN w:val="0"/>
              <w:adjustRightInd w:val="0"/>
            </w:pPr>
          </w:p>
        </w:tc>
        <w:tc>
          <w:tcPr>
            <w:tcW w:w="1020" w:type="dxa"/>
          </w:tcPr>
          <w:p w14:paraId="10C1AF55" w14:textId="77777777" w:rsidR="00890F9E" w:rsidRPr="00890F9E" w:rsidRDefault="00890F9E" w:rsidP="00890F9E">
            <w:pPr>
              <w:jc w:val="center"/>
            </w:pPr>
            <w:r w:rsidRPr="00890F9E">
              <w:t>750,9</w:t>
            </w:r>
          </w:p>
        </w:tc>
        <w:tc>
          <w:tcPr>
            <w:tcW w:w="855" w:type="dxa"/>
          </w:tcPr>
          <w:p w14:paraId="716FFB8F" w14:textId="77777777" w:rsidR="00890F9E" w:rsidRPr="00890F9E" w:rsidRDefault="00890F9E" w:rsidP="00890F9E">
            <w:pPr>
              <w:jc w:val="center"/>
            </w:pPr>
            <w:r w:rsidRPr="00890F9E">
              <w:t>750,9</w:t>
            </w:r>
          </w:p>
        </w:tc>
        <w:tc>
          <w:tcPr>
            <w:tcW w:w="851" w:type="dxa"/>
          </w:tcPr>
          <w:p w14:paraId="7012992D" w14:textId="77777777" w:rsidR="00890F9E" w:rsidRPr="00890F9E" w:rsidRDefault="00890F9E" w:rsidP="00890F9E">
            <w:pPr>
              <w:jc w:val="center"/>
            </w:pPr>
            <w:r w:rsidRPr="00890F9E">
              <w:t>750,9</w:t>
            </w:r>
          </w:p>
        </w:tc>
        <w:tc>
          <w:tcPr>
            <w:tcW w:w="1275" w:type="dxa"/>
            <w:gridSpan w:val="2"/>
          </w:tcPr>
          <w:p w14:paraId="148B59D9" w14:textId="77777777" w:rsidR="00890F9E" w:rsidRPr="00890F9E" w:rsidRDefault="00890F9E" w:rsidP="00890F9E">
            <w:pPr>
              <w:jc w:val="center"/>
            </w:pPr>
            <w:r w:rsidRPr="00890F9E">
              <w:t>2252,7</w:t>
            </w:r>
          </w:p>
        </w:tc>
        <w:tc>
          <w:tcPr>
            <w:tcW w:w="1785" w:type="dxa"/>
          </w:tcPr>
          <w:p w14:paraId="41028F1B" w14:textId="77777777" w:rsidR="00890F9E" w:rsidRPr="00890F9E" w:rsidRDefault="00890F9E" w:rsidP="00890F9E">
            <w:pPr>
              <w:ind w:right="-88"/>
              <w:jc w:val="center"/>
            </w:pPr>
            <w:r w:rsidRPr="00890F9E">
              <w:t>Администрация округа</w:t>
            </w:r>
          </w:p>
        </w:tc>
        <w:tc>
          <w:tcPr>
            <w:tcW w:w="2608" w:type="dxa"/>
            <w:tcBorders>
              <w:bottom w:val="single" w:sz="4" w:space="0" w:color="auto"/>
            </w:tcBorders>
          </w:tcPr>
          <w:p w14:paraId="1A38DE45" w14:textId="77777777" w:rsidR="00890F9E" w:rsidRPr="00890F9E" w:rsidRDefault="00890F9E" w:rsidP="00890F9E">
            <w:pPr>
              <w:jc w:val="center"/>
            </w:pPr>
            <w:r w:rsidRPr="00890F9E">
              <w:t>Обеспечение оповещения с 8 точек СЗО</w:t>
            </w:r>
          </w:p>
        </w:tc>
      </w:tr>
      <w:tr w:rsidR="00890F9E" w:rsidRPr="00890F9E" w14:paraId="13CE173D" w14:textId="77777777" w:rsidTr="002B5A19">
        <w:trPr>
          <w:cantSplit/>
          <w:trHeight w:val="343"/>
        </w:trPr>
        <w:tc>
          <w:tcPr>
            <w:tcW w:w="2665" w:type="dxa"/>
          </w:tcPr>
          <w:p w14:paraId="14E43B03" w14:textId="77777777" w:rsidR="00890F9E" w:rsidRPr="00890F9E" w:rsidRDefault="00890F9E" w:rsidP="00890F9E">
            <w:pPr>
              <w:jc w:val="both"/>
            </w:pPr>
            <w:r w:rsidRPr="00890F9E">
              <w:t>Создание АРМ АПК «Безопасный город»</w:t>
            </w:r>
          </w:p>
        </w:tc>
        <w:tc>
          <w:tcPr>
            <w:tcW w:w="1416" w:type="dxa"/>
          </w:tcPr>
          <w:p w14:paraId="12B8A60E" w14:textId="77777777" w:rsidR="00890F9E" w:rsidRPr="00890F9E" w:rsidRDefault="00890F9E" w:rsidP="00890F9E">
            <w:pPr>
              <w:jc w:val="center"/>
            </w:pPr>
          </w:p>
        </w:tc>
        <w:tc>
          <w:tcPr>
            <w:tcW w:w="1416" w:type="dxa"/>
          </w:tcPr>
          <w:p w14:paraId="50C710E5" w14:textId="77777777" w:rsidR="00890F9E" w:rsidRPr="00890F9E" w:rsidRDefault="00890F9E" w:rsidP="00890F9E">
            <w:pPr>
              <w:jc w:val="center"/>
            </w:pPr>
            <w:r w:rsidRPr="00890F9E">
              <w:t>2026-2028</w:t>
            </w:r>
          </w:p>
        </w:tc>
        <w:tc>
          <w:tcPr>
            <w:tcW w:w="1561" w:type="dxa"/>
          </w:tcPr>
          <w:p w14:paraId="7FE008AA" w14:textId="77777777" w:rsidR="00890F9E" w:rsidRPr="00890F9E" w:rsidRDefault="00890F9E" w:rsidP="00890F9E">
            <w:pPr>
              <w:autoSpaceDE w:val="0"/>
              <w:autoSpaceDN w:val="0"/>
              <w:adjustRightInd w:val="0"/>
            </w:pPr>
            <w:r w:rsidRPr="00890F9E">
              <w:t>- местный</w:t>
            </w:r>
          </w:p>
        </w:tc>
        <w:tc>
          <w:tcPr>
            <w:tcW w:w="1020" w:type="dxa"/>
          </w:tcPr>
          <w:p w14:paraId="50B95C0A" w14:textId="77777777" w:rsidR="00890F9E" w:rsidRPr="00890F9E" w:rsidRDefault="00890F9E" w:rsidP="00890F9E">
            <w:pPr>
              <w:jc w:val="center"/>
            </w:pPr>
          </w:p>
        </w:tc>
        <w:tc>
          <w:tcPr>
            <w:tcW w:w="855" w:type="dxa"/>
          </w:tcPr>
          <w:p w14:paraId="720CD641" w14:textId="77777777" w:rsidR="00890F9E" w:rsidRPr="00890F9E" w:rsidRDefault="00890F9E" w:rsidP="00890F9E">
            <w:pPr>
              <w:jc w:val="center"/>
            </w:pPr>
          </w:p>
        </w:tc>
        <w:tc>
          <w:tcPr>
            <w:tcW w:w="851" w:type="dxa"/>
          </w:tcPr>
          <w:p w14:paraId="718467A8" w14:textId="77777777" w:rsidR="00890F9E" w:rsidRPr="00890F9E" w:rsidRDefault="00890F9E" w:rsidP="00890F9E">
            <w:pPr>
              <w:jc w:val="center"/>
            </w:pPr>
          </w:p>
        </w:tc>
        <w:tc>
          <w:tcPr>
            <w:tcW w:w="1275" w:type="dxa"/>
            <w:gridSpan w:val="2"/>
          </w:tcPr>
          <w:p w14:paraId="7F899588" w14:textId="77777777" w:rsidR="00890F9E" w:rsidRPr="00890F9E" w:rsidRDefault="00890F9E" w:rsidP="00890F9E">
            <w:pPr>
              <w:jc w:val="center"/>
            </w:pPr>
          </w:p>
        </w:tc>
        <w:tc>
          <w:tcPr>
            <w:tcW w:w="1785" w:type="dxa"/>
          </w:tcPr>
          <w:p w14:paraId="5C3A8C33" w14:textId="77777777" w:rsidR="00890F9E" w:rsidRPr="00890F9E" w:rsidRDefault="00890F9E" w:rsidP="00890F9E">
            <w:pPr>
              <w:ind w:right="-88"/>
              <w:jc w:val="center"/>
            </w:pPr>
            <w:r w:rsidRPr="00890F9E">
              <w:t>Администрация округа</w:t>
            </w:r>
          </w:p>
        </w:tc>
        <w:tc>
          <w:tcPr>
            <w:tcW w:w="2608" w:type="dxa"/>
            <w:tcBorders>
              <w:bottom w:val="single" w:sz="4" w:space="0" w:color="auto"/>
            </w:tcBorders>
          </w:tcPr>
          <w:p w14:paraId="4D215BDD" w14:textId="77777777" w:rsidR="00890F9E" w:rsidRPr="00890F9E" w:rsidRDefault="00890F9E" w:rsidP="00890F9E">
            <w:pPr>
              <w:jc w:val="center"/>
            </w:pPr>
            <w:r w:rsidRPr="00890F9E">
              <w:t>Внедрение АПК «Безопасный город»</w:t>
            </w:r>
          </w:p>
        </w:tc>
      </w:tr>
      <w:tr w:rsidR="00890F9E" w:rsidRPr="00890F9E" w14:paraId="78AC462F" w14:textId="77777777" w:rsidTr="002B5A19">
        <w:trPr>
          <w:cantSplit/>
          <w:trHeight w:val="343"/>
        </w:trPr>
        <w:tc>
          <w:tcPr>
            <w:tcW w:w="2665" w:type="dxa"/>
          </w:tcPr>
          <w:p w14:paraId="645E2C7D" w14:textId="77777777" w:rsidR="00890F9E" w:rsidRPr="00890F9E" w:rsidRDefault="00890F9E" w:rsidP="00890F9E">
            <w:pPr>
              <w:jc w:val="both"/>
              <w:rPr>
                <w:b/>
              </w:rPr>
            </w:pPr>
            <w:r w:rsidRPr="00890F9E">
              <w:rPr>
                <w:b/>
              </w:rPr>
              <w:t>Всего по подпрограмме 2</w:t>
            </w:r>
          </w:p>
        </w:tc>
        <w:tc>
          <w:tcPr>
            <w:tcW w:w="1416" w:type="dxa"/>
          </w:tcPr>
          <w:p w14:paraId="0BDDB37F" w14:textId="77777777" w:rsidR="00890F9E" w:rsidRPr="00890F9E" w:rsidRDefault="00890F9E" w:rsidP="00890F9E">
            <w:pPr>
              <w:jc w:val="center"/>
              <w:rPr>
                <w:b/>
              </w:rPr>
            </w:pPr>
          </w:p>
        </w:tc>
        <w:tc>
          <w:tcPr>
            <w:tcW w:w="1416" w:type="dxa"/>
          </w:tcPr>
          <w:p w14:paraId="533BBAD2" w14:textId="77777777" w:rsidR="00890F9E" w:rsidRPr="00890F9E" w:rsidRDefault="00890F9E" w:rsidP="00890F9E">
            <w:pPr>
              <w:jc w:val="center"/>
              <w:rPr>
                <w:b/>
              </w:rPr>
            </w:pPr>
            <w:r w:rsidRPr="00890F9E">
              <w:t>2026-2028</w:t>
            </w:r>
          </w:p>
        </w:tc>
        <w:tc>
          <w:tcPr>
            <w:tcW w:w="1561" w:type="dxa"/>
          </w:tcPr>
          <w:p w14:paraId="357AE028" w14:textId="77777777" w:rsidR="00890F9E" w:rsidRPr="00890F9E" w:rsidRDefault="00890F9E" w:rsidP="00890F9E">
            <w:pPr>
              <w:autoSpaceDE w:val="0"/>
              <w:autoSpaceDN w:val="0"/>
              <w:adjustRightInd w:val="0"/>
              <w:rPr>
                <w:b/>
              </w:rPr>
            </w:pPr>
          </w:p>
        </w:tc>
        <w:tc>
          <w:tcPr>
            <w:tcW w:w="1020" w:type="dxa"/>
          </w:tcPr>
          <w:p w14:paraId="45F63E84" w14:textId="77777777" w:rsidR="00890F9E" w:rsidRPr="00890F9E" w:rsidRDefault="00890F9E" w:rsidP="00890F9E">
            <w:pPr>
              <w:ind w:left="-81" w:right="-108"/>
              <w:jc w:val="center"/>
              <w:rPr>
                <w:b/>
              </w:rPr>
            </w:pPr>
            <w:r w:rsidRPr="00890F9E">
              <w:rPr>
                <w:b/>
              </w:rPr>
              <w:t>5306,7</w:t>
            </w:r>
          </w:p>
        </w:tc>
        <w:tc>
          <w:tcPr>
            <w:tcW w:w="855" w:type="dxa"/>
          </w:tcPr>
          <w:p w14:paraId="12C91B95" w14:textId="77777777" w:rsidR="00890F9E" w:rsidRPr="00890F9E" w:rsidRDefault="00890F9E" w:rsidP="00890F9E">
            <w:pPr>
              <w:ind w:left="-81" w:right="-108"/>
              <w:jc w:val="center"/>
              <w:rPr>
                <w:b/>
              </w:rPr>
            </w:pPr>
            <w:r w:rsidRPr="00890F9E">
              <w:rPr>
                <w:b/>
              </w:rPr>
              <w:t>5306,7</w:t>
            </w:r>
          </w:p>
        </w:tc>
        <w:tc>
          <w:tcPr>
            <w:tcW w:w="851" w:type="dxa"/>
          </w:tcPr>
          <w:p w14:paraId="4833DD7F" w14:textId="77777777" w:rsidR="00890F9E" w:rsidRPr="00890F9E" w:rsidRDefault="00890F9E" w:rsidP="00890F9E">
            <w:pPr>
              <w:ind w:left="-81" w:right="-108"/>
              <w:jc w:val="center"/>
              <w:rPr>
                <w:b/>
              </w:rPr>
            </w:pPr>
            <w:r w:rsidRPr="00890F9E">
              <w:rPr>
                <w:b/>
              </w:rPr>
              <w:t>5306,7</w:t>
            </w:r>
          </w:p>
        </w:tc>
        <w:tc>
          <w:tcPr>
            <w:tcW w:w="1275" w:type="dxa"/>
            <w:gridSpan w:val="2"/>
          </w:tcPr>
          <w:p w14:paraId="08C53E16" w14:textId="77777777" w:rsidR="00890F9E" w:rsidRPr="00890F9E" w:rsidRDefault="00890F9E" w:rsidP="00890F9E">
            <w:pPr>
              <w:ind w:left="-81" w:right="-108"/>
              <w:jc w:val="center"/>
              <w:rPr>
                <w:b/>
              </w:rPr>
            </w:pPr>
            <w:r w:rsidRPr="00890F9E">
              <w:rPr>
                <w:b/>
              </w:rPr>
              <w:t>15920,1</w:t>
            </w:r>
          </w:p>
        </w:tc>
        <w:tc>
          <w:tcPr>
            <w:tcW w:w="1785" w:type="dxa"/>
          </w:tcPr>
          <w:p w14:paraId="11EB8984" w14:textId="77777777" w:rsidR="00890F9E" w:rsidRPr="00890F9E" w:rsidRDefault="00890F9E" w:rsidP="00890F9E">
            <w:pPr>
              <w:ind w:right="-88"/>
              <w:jc w:val="center"/>
              <w:rPr>
                <w:b/>
              </w:rPr>
            </w:pPr>
            <w:r w:rsidRPr="00890F9E">
              <w:rPr>
                <w:b/>
              </w:rPr>
              <w:t>Администрация округа</w:t>
            </w:r>
          </w:p>
        </w:tc>
        <w:tc>
          <w:tcPr>
            <w:tcW w:w="2608" w:type="dxa"/>
          </w:tcPr>
          <w:p w14:paraId="14075749" w14:textId="77777777" w:rsidR="00890F9E" w:rsidRPr="00890F9E" w:rsidRDefault="00890F9E" w:rsidP="00890F9E">
            <w:pPr>
              <w:jc w:val="center"/>
              <w:rPr>
                <w:b/>
              </w:rPr>
            </w:pPr>
          </w:p>
        </w:tc>
      </w:tr>
      <w:tr w:rsidR="00890F9E" w:rsidRPr="00890F9E" w14:paraId="6F7B3A7B" w14:textId="77777777" w:rsidTr="002B5A19">
        <w:trPr>
          <w:cantSplit/>
          <w:trHeight w:val="343"/>
        </w:trPr>
        <w:tc>
          <w:tcPr>
            <w:tcW w:w="2665" w:type="dxa"/>
          </w:tcPr>
          <w:p w14:paraId="040D81E6" w14:textId="77777777" w:rsidR="00890F9E" w:rsidRPr="00890F9E" w:rsidRDefault="00890F9E" w:rsidP="00890F9E">
            <w:pPr>
              <w:ind w:right="-135"/>
              <w:rPr>
                <w:b/>
              </w:rPr>
            </w:pPr>
            <w:r w:rsidRPr="00890F9E">
              <w:rPr>
                <w:b/>
              </w:rPr>
              <w:t>Всего по Программе:</w:t>
            </w:r>
          </w:p>
        </w:tc>
        <w:tc>
          <w:tcPr>
            <w:tcW w:w="1416" w:type="dxa"/>
          </w:tcPr>
          <w:p w14:paraId="153CFBBF" w14:textId="77777777" w:rsidR="00890F9E" w:rsidRPr="00890F9E" w:rsidRDefault="00890F9E" w:rsidP="00890F9E">
            <w:pPr>
              <w:jc w:val="center"/>
              <w:rPr>
                <w:b/>
              </w:rPr>
            </w:pPr>
          </w:p>
        </w:tc>
        <w:tc>
          <w:tcPr>
            <w:tcW w:w="1416" w:type="dxa"/>
          </w:tcPr>
          <w:p w14:paraId="5F9281C9" w14:textId="77777777" w:rsidR="00890F9E" w:rsidRPr="00890F9E" w:rsidRDefault="00890F9E" w:rsidP="00890F9E">
            <w:pPr>
              <w:jc w:val="center"/>
              <w:rPr>
                <w:b/>
              </w:rPr>
            </w:pPr>
            <w:r w:rsidRPr="00890F9E">
              <w:t>2026-2028</w:t>
            </w:r>
          </w:p>
        </w:tc>
        <w:tc>
          <w:tcPr>
            <w:tcW w:w="1561" w:type="dxa"/>
          </w:tcPr>
          <w:p w14:paraId="1289ED17" w14:textId="77777777" w:rsidR="00890F9E" w:rsidRPr="00890F9E" w:rsidRDefault="00890F9E" w:rsidP="00890F9E">
            <w:pPr>
              <w:jc w:val="center"/>
              <w:rPr>
                <w:b/>
              </w:rPr>
            </w:pPr>
          </w:p>
        </w:tc>
        <w:tc>
          <w:tcPr>
            <w:tcW w:w="1020" w:type="dxa"/>
          </w:tcPr>
          <w:p w14:paraId="50594281" w14:textId="77777777" w:rsidR="00890F9E" w:rsidRPr="00890F9E" w:rsidRDefault="00890F9E" w:rsidP="00890F9E">
            <w:pPr>
              <w:ind w:left="-78" w:right="-111"/>
              <w:jc w:val="center"/>
              <w:rPr>
                <w:b/>
                <w:sz w:val="20"/>
              </w:rPr>
            </w:pPr>
            <w:r w:rsidRPr="00890F9E">
              <w:rPr>
                <w:b/>
                <w:sz w:val="20"/>
              </w:rPr>
              <w:t>21731,44</w:t>
            </w:r>
          </w:p>
        </w:tc>
        <w:tc>
          <w:tcPr>
            <w:tcW w:w="855" w:type="dxa"/>
          </w:tcPr>
          <w:p w14:paraId="0B591CB8" w14:textId="77777777" w:rsidR="00890F9E" w:rsidRPr="00890F9E" w:rsidRDefault="00890F9E" w:rsidP="00890F9E">
            <w:pPr>
              <w:ind w:left="-78" w:right="-111"/>
              <w:jc w:val="center"/>
              <w:rPr>
                <w:b/>
                <w:sz w:val="20"/>
              </w:rPr>
            </w:pPr>
            <w:r w:rsidRPr="00890F9E">
              <w:rPr>
                <w:b/>
                <w:sz w:val="20"/>
              </w:rPr>
              <w:t>19536,54</w:t>
            </w:r>
          </w:p>
        </w:tc>
        <w:tc>
          <w:tcPr>
            <w:tcW w:w="851" w:type="dxa"/>
          </w:tcPr>
          <w:p w14:paraId="74AF67C0" w14:textId="77777777" w:rsidR="00890F9E" w:rsidRPr="00890F9E" w:rsidRDefault="00890F9E" w:rsidP="00890F9E">
            <w:pPr>
              <w:ind w:left="-78" w:right="-111"/>
              <w:jc w:val="center"/>
              <w:rPr>
                <w:b/>
                <w:sz w:val="20"/>
              </w:rPr>
            </w:pPr>
            <w:r w:rsidRPr="00890F9E">
              <w:rPr>
                <w:b/>
                <w:sz w:val="20"/>
              </w:rPr>
              <w:t>19553,44</w:t>
            </w:r>
          </w:p>
        </w:tc>
        <w:tc>
          <w:tcPr>
            <w:tcW w:w="1275" w:type="dxa"/>
            <w:gridSpan w:val="2"/>
          </w:tcPr>
          <w:p w14:paraId="082C37B3" w14:textId="77777777" w:rsidR="00890F9E" w:rsidRPr="00890F9E" w:rsidRDefault="00890F9E" w:rsidP="00890F9E">
            <w:pPr>
              <w:jc w:val="center"/>
              <w:rPr>
                <w:b/>
              </w:rPr>
            </w:pPr>
            <w:r w:rsidRPr="00890F9E">
              <w:rPr>
                <w:b/>
              </w:rPr>
              <w:t>60821,42</w:t>
            </w:r>
          </w:p>
        </w:tc>
        <w:tc>
          <w:tcPr>
            <w:tcW w:w="4393" w:type="dxa"/>
            <w:gridSpan w:val="2"/>
          </w:tcPr>
          <w:p w14:paraId="236186C0" w14:textId="77777777" w:rsidR="00890F9E" w:rsidRPr="00890F9E" w:rsidRDefault="00890F9E" w:rsidP="00890F9E">
            <w:pPr>
              <w:jc w:val="both"/>
              <w:rPr>
                <w:b/>
              </w:rPr>
            </w:pPr>
          </w:p>
        </w:tc>
      </w:tr>
    </w:tbl>
    <w:p w14:paraId="657F6C81" w14:textId="77777777" w:rsidR="00890F9E" w:rsidRPr="00890F9E" w:rsidRDefault="00890F9E" w:rsidP="00890F9E"/>
    <w:p w14:paraId="4E50BBF9" w14:textId="77777777" w:rsidR="00890F9E" w:rsidRDefault="00890F9E" w:rsidP="00890F9E">
      <w:pPr>
        <w:sectPr w:rsidR="00890F9E" w:rsidSect="00890F9E">
          <w:pgSz w:w="16838" w:h="11906" w:orient="landscape"/>
          <w:pgMar w:top="1134" w:right="794" w:bottom="851" w:left="851" w:header="709" w:footer="709" w:gutter="0"/>
          <w:cols w:space="708"/>
          <w:docGrid w:linePitch="360"/>
        </w:sectPr>
      </w:pPr>
    </w:p>
    <w:p w14:paraId="64727963" w14:textId="188F58DC" w:rsidR="00890F9E" w:rsidRPr="00890F9E" w:rsidRDefault="00890F9E" w:rsidP="00890F9E"/>
    <w:p w14:paraId="0DCD5CA9" w14:textId="77777777" w:rsidR="00890F9E" w:rsidRPr="00885961" w:rsidRDefault="00890F9E" w:rsidP="00D17A62">
      <w:pPr>
        <w:pStyle w:val="a7"/>
        <w:ind w:firstLine="567"/>
        <w:jc w:val="both"/>
      </w:pPr>
    </w:p>
    <w:p w14:paraId="2730A166" w14:textId="77777777" w:rsidR="00D17A62" w:rsidRDefault="00D17A62" w:rsidP="00D17A62"/>
    <w:p w14:paraId="3B256EC5" w14:textId="77777777" w:rsidR="00D17A62" w:rsidRDefault="00D17A62" w:rsidP="00D17A62"/>
    <w:p w14:paraId="26174765" w14:textId="77777777" w:rsidR="00D17A62" w:rsidRDefault="00D17A62" w:rsidP="00D17A62"/>
    <w:p w14:paraId="661AC0A3" w14:textId="77777777" w:rsidR="00D17A62" w:rsidRDefault="00D17A62" w:rsidP="00D17A62"/>
    <w:p w14:paraId="4FA0E57F" w14:textId="77777777" w:rsidR="00D17A62" w:rsidRDefault="00D17A62" w:rsidP="00820688">
      <w:pPr>
        <w:pStyle w:val="ConsPlusNormal"/>
        <w:widowControl/>
        <w:ind w:firstLine="0"/>
        <w:rPr>
          <w:rFonts w:ascii="Times New Roman" w:hAnsi="Times New Roman" w:cs="Times New Roman"/>
          <w:sz w:val="28"/>
          <w:szCs w:val="28"/>
        </w:rPr>
      </w:pPr>
    </w:p>
    <w:p w14:paraId="296E78AE" w14:textId="77777777" w:rsidR="005246F6" w:rsidRDefault="005246F6" w:rsidP="005246F6">
      <w:pPr>
        <w:pStyle w:val="ConsPlusNormal"/>
        <w:widowControl/>
        <w:ind w:firstLine="0"/>
        <w:jc w:val="right"/>
      </w:pPr>
    </w:p>
    <w:p w14:paraId="0E18740B" w14:textId="77777777" w:rsidR="005246F6" w:rsidRDefault="005246F6" w:rsidP="005246F6">
      <w:pPr>
        <w:pStyle w:val="ConsPlusNormal"/>
        <w:widowControl/>
        <w:ind w:firstLine="0"/>
        <w:jc w:val="right"/>
      </w:pPr>
    </w:p>
    <w:sectPr w:rsidR="005246F6" w:rsidSect="00F520C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23A52"/>
    <w:multiLevelType w:val="hybridMultilevel"/>
    <w:tmpl w:val="25DE03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46F6"/>
    <w:rsid w:val="00046254"/>
    <w:rsid w:val="00047777"/>
    <w:rsid w:val="00056F2C"/>
    <w:rsid w:val="00085EB1"/>
    <w:rsid w:val="000E6289"/>
    <w:rsid w:val="00115A31"/>
    <w:rsid w:val="00122E68"/>
    <w:rsid w:val="00134135"/>
    <w:rsid w:val="00154306"/>
    <w:rsid w:val="0015665C"/>
    <w:rsid w:val="001C50D3"/>
    <w:rsid w:val="00251090"/>
    <w:rsid w:val="002549B8"/>
    <w:rsid w:val="00272DC9"/>
    <w:rsid w:val="0029040F"/>
    <w:rsid w:val="002D059B"/>
    <w:rsid w:val="002D7A34"/>
    <w:rsid w:val="002F6FC6"/>
    <w:rsid w:val="00303D6F"/>
    <w:rsid w:val="003104AF"/>
    <w:rsid w:val="003456BE"/>
    <w:rsid w:val="00355F77"/>
    <w:rsid w:val="00373A6B"/>
    <w:rsid w:val="00383FF8"/>
    <w:rsid w:val="003926B5"/>
    <w:rsid w:val="003D5496"/>
    <w:rsid w:val="003F5BBC"/>
    <w:rsid w:val="003F5E53"/>
    <w:rsid w:val="00400BD2"/>
    <w:rsid w:val="00446748"/>
    <w:rsid w:val="004707E2"/>
    <w:rsid w:val="004951B1"/>
    <w:rsid w:val="004C3B83"/>
    <w:rsid w:val="00520451"/>
    <w:rsid w:val="005246F6"/>
    <w:rsid w:val="0052499D"/>
    <w:rsid w:val="00531E74"/>
    <w:rsid w:val="005447B8"/>
    <w:rsid w:val="005510A0"/>
    <w:rsid w:val="00570220"/>
    <w:rsid w:val="005C5385"/>
    <w:rsid w:val="005E6F2F"/>
    <w:rsid w:val="005F41B5"/>
    <w:rsid w:val="005F4BC4"/>
    <w:rsid w:val="00604F24"/>
    <w:rsid w:val="00626ED1"/>
    <w:rsid w:val="006628E2"/>
    <w:rsid w:val="00672B88"/>
    <w:rsid w:val="00673059"/>
    <w:rsid w:val="00705C63"/>
    <w:rsid w:val="00727727"/>
    <w:rsid w:val="00731599"/>
    <w:rsid w:val="00732EB9"/>
    <w:rsid w:val="00745A07"/>
    <w:rsid w:val="0077170C"/>
    <w:rsid w:val="0078051C"/>
    <w:rsid w:val="007A2ABF"/>
    <w:rsid w:val="007A4F0E"/>
    <w:rsid w:val="007B41C5"/>
    <w:rsid w:val="00806A75"/>
    <w:rsid w:val="00820688"/>
    <w:rsid w:val="00886D67"/>
    <w:rsid w:val="00890F9E"/>
    <w:rsid w:val="0089711B"/>
    <w:rsid w:val="008F2344"/>
    <w:rsid w:val="0091217D"/>
    <w:rsid w:val="009522D1"/>
    <w:rsid w:val="00955C07"/>
    <w:rsid w:val="009A5A51"/>
    <w:rsid w:val="009B7D05"/>
    <w:rsid w:val="009D2333"/>
    <w:rsid w:val="009E0384"/>
    <w:rsid w:val="009E2F22"/>
    <w:rsid w:val="009F5C6B"/>
    <w:rsid w:val="00A57549"/>
    <w:rsid w:val="00A963EC"/>
    <w:rsid w:val="00AD04AE"/>
    <w:rsid w:val="00AF5E76"/>
    <w:rsid w:val="00B129BA"/>
    <w:rsid w:val="00B31879"/>
    <w:rsid w:val="00B61350"/>
    <w:rsid w:val="00B95D30"/>
    <w:rsid w:val="00BB1986"/>
    <w:rsid w:val="00BB1C22"/>
    <w:rsid w:val="00BF418B"/>
    <w:rsid w:val="00C63897"/>
    <w:rsid w:val="00C833D6"/>
    <w:rsid w:val="00CD32D2"/>
    <w:rsid w:val="00CD7085"/>
    <w:rsid w:val="00CE5724"/>
    <w:rsid w:val="00D17A62"/>
    <w:rsid w:val="00D50C57"/>
    <w:rsid w:val="00D914FE"/>
    <w:rsid w:val="00D97936"/>
    <w:rsid w:val="00DE302C"/>
    <w:rsid w:val="00E12E64"/>
    <w:rsid w:val="00E379AC"/>
    <w:rsid w:val="00E604A4"/>
    <w:rsid w:val="00E926E9"/>
    <w:rsid w:val="00EA0A91"/>
    <w:rsid w:val="00ED217F"/>
    <w:rsid w:val="00ED4DAA"/>
    <w:rsid w:val="00EF1569"/>
    <w:rsid w:val="00EF7E29"/>
    <w:rsid w:val="00F179D7"/>
    <w:rsid w:val="00F23845"/>
    <w:rsid w:val="00F513EA"/>
    <w:rsid w:val="00F520C7"/>
    <w:rsid w:val="00F62A17"/>
    <w:rsid w:val="00F97AD8"/>
    <w:rsid w:val="00FE7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0AD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6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46F6"/>
    <w:pPr>
      <w:keepNext/>
      <w:jc w:val="center"/>
      <w:outlineLvl w:val="0"/>
    </w:pPr>
    <w:rPr>
      <w:rFonts w:ascii="Bookman Old Style" w:hAnsi="Bookman Old Style"/>
      <w:b/>
      <w:bCs/>
    </w:rPr>
  </w:style>
  <w:style w:type="paragraph" w:styleId="2">
    <w:name w:val="heading 2"/>
    <w:basedOn w:val="a"/>
    <w:next w:val="a"/>
    <w:link w:val="20"/>
    <w:uiPriority w:val="9"/>
    <w:semiHidden/>
    <w:unhideWhenUsed/>
    <w:qFormat/>
    <w:rsid w:val="00F179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90F9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46F6"/>
    <w:rPr>
      <w:rFonts w:ascii="Bookman Old Style" w:eastAsia="Times New Roman" w:hAnsi="Bookman Old Style" w:cs="Times New Roman"/>
      <w:b/>
      <w:bCs/>
      <w:sz w:val="24"/>
      <w:szCs w:val="24"/>
      <w:lang w:eastAsia="ru-RU"/>
    </w:rPr>
  </w:style>
  <w:style w:type="paragraph" w:customStyle="1" w:styleId="ConsPlusNormal">
    <w:name w:val="ConsPlusNormal"/>
    <w:rsid w:val="005246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246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5246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246F6"/>
    <w:pPr>
      <w:jc w:val="center"/>
    </w:pPr>
    <w:rPr>
      <w:rFonts w:ascii="Bookman Old Style" w:hAnsi="Bookman Old Style"/>
      <w:sz w:val="28"/>
    </w:rPr>
  </w:style>
  <w:style w:type="character" w:customStyle="1" w:styleId="a4">
    <w:name w:val="Название Знак"/>
    <w:basedOn w:val="a0"/>
    <w:link w:val="a3"/>
    <w:rsid w:val="005246F6"/>
    <w:rPr>
      <w:rFonts w:ascii="Bookman Old Style" w:eastAsia="Times New Roman" w:hAnsi="Bookman Old Style" w:cs="Times New Roman"/>
      <w:sz w:val="28"/>
      <w:szCs w:val="24"/>
      <w:lang w:eastAsia="ru-RU"/>
    </w:rPr>
  </w:style>
  <w:style w:type="paragraph" w:customStyle="1" w:styleId="ConsPlusCell">
    <w:name w:val="ConsPlusCell"/>
    <w:uiPriority w:val="99"/>
    <w:rsid w:val="009A5A51"/>
    <w:pPr>
      <w:widowControl w:val="0"/>
      <w:autoSpaceDE w:val="0"/>
      <w:autoSpaceDN w:val="0"/>
      <w:adjustRightInd w:val="0"/>
      <w:spacing w:after="0" w:line="240" w:lineRule="auto"/>
    </w:pPr>
    <w:rPr>
      <w:rFonts w:ascii="Calibri" w:eastAsiaTheme="minorEastAsia" w:hAnsi="Calibri" w:cs="Calibri"/>
      <w:lang w:eastAsia="ru-RU"/>
    </w:rPr>
  </w:style>
  <w:style w:type="table" w:styleId="a5">
    <w:name w:val="Table Grid"/>
    <w:basedOn w:val="a1"/>
    <w:uiPriority w:val="59"/>
    <w:rsid w:val="00303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B7D05"/>
    <w:pPr>
      <w:ind w:left="720"/>
      <w:contextualSpacing/>
    </w:pPr>
  </w:style>
  <w:style w:type="paragraph" w:customStyle="1" w:styleId="a7">
    <w:name w:val="Нормальный"/>
    <w:rsid w:val="00EF7E2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footer"/>
    <w:basedOn w:val="a"/>
    <w:link w:val="a9"/>
    <w:uiPriority w:val="99"/>
    <w:rsid w:val="00520451"/>
    <w:pPr>
      <w:tabs>
        <w:tab w:val="center" w:pos="4677"/>
        <w:tab w:val="right" w:pos="9355"/>
      </w:tabs>
    </w:pPr>
  </w:style>
  <w:style w:type="character" w:customStyle="1" w:styleId="a9">
    <w:name w:val="Нижний колонтитул Знак"/>
    <w:basedOn w:val="a0"/>
    <w:link w:val="a8"/>
    <w:uiPriority w:val="99"/>
    <w:rsid w:val="00520451"/>
    <w:rPr>
      <w:rFonts w:ascii="Times New Roman" w:eastAsia="Times New Roman" w:hAnsi="Times New Roman" w:cs="Times New Roman"/>
      <w:sz w:val="24"/>
      <w:szCs w:val="24"/>
      <w:lang w:eastAsia="ru-RU"/>
    </w:rPr>
  </w:style>
  <w:style w:type="paragraph" w:styleId="aa">
    <w:name w:val="Body Text"/>
    <w:basedOn w:val="a"/>
    <w:link w:val="ab"/>
    <w:uiPriority w:val="99"/>
    <w:rsid w:val="00520451"/>
    <w:rPr>
      <w:szCs w:val="20"/>
    </w:rPr>
  </w:style>
  <w:style w:type="character" w:customStyle="1" w:styleId="ab">
    <w:name w:val="Основной текст Знак"/>
    <w:basedOn w:val="a0"/>
    <w:link w:val="aa"/>
    <w:uiPriority w:val="99"/>
    <w:rsid w:val="00520451"/>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F179D7"/>
    <w:rPr>
      <w:rFonts w:asciiTheme="majorHAnsi" w:eastAsiaTheme="majorEastAsia" w:hAnsiTheme="majorHAnsi" w:cstheme="majorBidi"/>
      <w:b/>
      <w:bCs/>
      <w:color w:val="4F81BD" w:themeColor="accent1"/>
      <w:sz w:val="26"/>
      <w:szCs w:val="26"/>
      <w:lang w:eastAsia="ru-RU"/>
    </w:rPr>
  </w:style>
  <w:style w:type="character" w:styleId="ac">
    <w:name w:val="Hyperlink"/>
    <w:basedOn w:val="a0"/>
    <w:uiPriority w:val="99"/>
    <w:semiHidden/>
    <w:unhideWhenUsed/>
    <w:rsid w:val="00056F2C"/>
    <w:rPr>
      <w:color w:val="0000FF"/>
      <w:u w:val="single"/>
    </w:rPr>
  </w:style>
  <w:style w:type="character" w:customStyle="1" w:styleId="30">
    <w:name w:val="Заголовок 3 Знак"/>
    <w:basedOn w:val="a0"/>
    <w:link w:val="3"/>
    <w:uiPriority w:val="9"/>
    <w:semiHidden/>
    <w:rsid w:val="00890F9E"/>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22</Pages>
  <Words>4968</Words>
  <Characters>28323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 Ма</cp:lastModifiedBy>
  <cp:revision>89</cp:revision>
  <cp:lastPrinted>2015-09-28T13:28:00Z</cp:lastPrinted>
  <dcterms:created xsi:type="dcterms:W3CDTF">2012-11-12T05:25:00Z</dcterms:created>
  <dcterms:modified xsi:type="dcterms:W3CDTF">2025-09-26T13:34:00Z</dcterms:modified>
</cp:coreProperties>
</file>