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DC8" w:rsidRPr="006F21E9" w:rsidRDefault="006F21E9" w:rsidP="006F21E9">
      <w:pPr>
        <w:jc w:val="center"/>
        <w:rPr>
          <w:rFonts w:ascii="Times New Roman" w:hAnsi="Times New Roman" w:cs="Times New Roman"/>
          <w:b/>
          <w:sz w:val="28"/>
        </w:rPr>
      </w:pPr>
      <w:r w:rsidRPr="006F21E9">
        <w:rPr>
          <w:rFonts w:ascii="Times New Roman" w:hAnsi="Times New Roman" w:cs="Times New Roman"/>
          <w:b/>
          <w:sz w:val="28"/>
        </w:rPr>
        <w:t>Санитарно-эпидемиологические требования к условиям труда с 1 сентября 2026 года</w:t>
      </w:r>
    </w:p>
    <w:p w:rsidR="006F21E9" w:rsidRDefault="006F21E9" w:rsidP="006F21E9">
      <w:pPr>
        <w:jc w:val="both"/>
        <w:rPr>
          <w:rFonts w:ascii="Times New Roman" w:hAnsi="Times New Roman" w:cs="Times New Roman"/>
          <w:sz w:val="28"/>
        </w:rPr>
      </w:pPr>
    </w:p>
    <w:p w:rsidR="006F21E9" w:rsidRDefault="006F21E9" w:rsidP="006F21E9">
      <w:pPr>
        <w:ind w:firstLine="708"/>
        <w:jc w:val="both"/>
        <w:rPr>
          <w:rFonts w:ascii="Times New Roman" w:hAnsi="Times New Roman" w:cs="Times New Roman"/>
          <w:sz w:val="28"/>
        </w:rPr>
      </w:pPr>
      <w:r w:rsidRPr="006F21E9">
        <w:rPr>
          <w:rFonts w:ascii="Times New Roman" w:hAnsi="Times New Roman" w:cs="Times New Roman"/>
          <w:sz w:val="28"/>
        </w:rPr>
        <w:t>С 1 сентября 2026 г. вступают в силу новые санитарные правила,</w:t>
      </w:r>
      <w:r>
        <w:rPr>
          <w:rFonts w:ascii="Times New Roman" w:hAnsi="Times New Roman" w:cs="Times New Roman"/>
          <w:sz w:val="28"/>
        </w:rPr>
        <w:t xml:space="preserve"> </w:t>
      </w:r>
      <w:r w:rsidRPr="006F21E9">
        <w:rPr>
          <w:rFonts w:ascii="Times New Roman" w:hAnsi="Times New Roman" w:cs="Times New Roman"/>
          <w:sz w:val="28"/>
        </w:rPr>
        <w:t>устанавливающие обязательные требования к условиям труда (СП 2.2.4285-26</w:t>
      </w:r>
      <w:r>
        <w:rPr>
          <w:rFonts w:ascii="Times New Roman" w:hAnsi="Times New Roman" w:cs="Times New Roman"/>
          <w:sz w:val="28"/>
        </w:rPr>
        <w:t xml:space="preserve"> </w:t>
      </w:r>
      <w:r w:rsidRPr="006F21E9">
        <w:rPr>
          <w:rFonts w:ascii="Times New Roman" w:hAnsi="Times New Roman" w:cs="Times New Roman"/>
          <w:sz w:val="28"/>
        </w:rPr>
        <w:t>«Санитарно-эпидемиологические требования к условиям труда»).</w:t>
      </w:r>
    </w:p>
    <w:p w:rsidR="006F21E9" w:rsidRPr="006F21E9" w:rsidRDefault="006F21E9" w:rsidP="006F21E9">
      <w:pPr>
        <w:ind w:firstLine="708"/>
        <w:jc w:val="both"/>
        <w:rPr>
          <w:rFonts w:ascii="Times New Roman" w:hAnsi="Times New Roman" w:cs="Times New Roman"/>
          <w:sz w:val="28"/>
        </w:rPr>
      </w:pPr>
      <w:r w:rsidRPr="006F21E9">
        <w:rPr>
          <w:rFonts w:ascii="Times New Roman" w:hAnsi="Times New Roman" w:cs="Times New Roman"/>
          <w:sz w:val="28"/>
        </w:rPr>
        <w:t>Нормативный правовой акт систематизирует подходы к обеспечению</w:t>
      </w:r>
      <w:r>
        <w:rPr>
          <w:rFonts w:ascii="Times New Roman" w:hAnsi="Times New Roman" w:cs="Times New Roman"/>
          <w:sz w:val="28"/>
        </w:rPr>
        <w:t xml:space="preserve"> </w:t>
      </w:r>
      <w:r w:rsidRPr="006F21E9">
        <w:rPr>
          <w:rFonts w:ascii="Times New Roman" w:hAnsi="Times New Roman" w:cs="Times New Roman"/>
          <w:sz w:val="28"/>
        </w:rPr>
        <w:t>безопасности на рабочих местах, в частности:</w:t>
      </w:r>
    </w:p>
    <w:p w:rsidR="006F21E9" w:rsidRPr="006F21E9" w:rsidRDefault="006F21E9" w:rsidP="006F21E9">
      <w:pPr>
        <w:jc w:val="both"/>
        <w:rPr>
          <w:rFonts w:ascii="Times New Roman" w:hAnsi="Times New Roman" w:cs="Times New Roman"/>
          <w:sz w:val="28"/>
        </w:rPr>
      </w:pPr>
      <w:r w:rsidRPr="006F21E9">
        <w:rPr>
          <w:rFonts w:ascii="Times New Roman" w:hAnsi="Times New Roman" w:cs="Times New Roman"/>
          <w:sz w:val="28"/>
        </w:rPr>
        <w:t>- ужесточены ограничения в части защиты здоровья беременных и</w:t>
      </w:r>
      <w:r>
        <w:rPr>
          <w:rFonts w:ascii="Times New Roman" w:hAnsi="Times New Roman" w:cs="Times New Roman"/>
          <w:sz w:val="28"/>
        </w:rPr>
        <w:t xml:space="preserve"> </w:t>
      </w:r>
      <w:r w:rsidRPr="006F21E9">
        <w:rPr>
          <w:rFonts w:ascii="Times New Roman" w:hAnsi="Times New Roman" w:cs="Times New Roman"/>
          <w:sz w:val="28"/>
        </w:rPr>
        <w:t>кормящих женщин;</w:t>
      </w:r>
    </w:p>
    <w:p w:rsidR="006F21E9" w:rsidRPr="006F21E9" w:rsidRDefault="006F21E9" w:rsidP="006F21E9">
      <w:pPr>
        <w:jc w:val="both"/>
        <w:rPr>
          <w:rFonts w:ascii="Times New Roman" w:hAnsi="Times New Roman" w:cs="Times New Roman"/>
          <w:sz w:val="28"/>
        </w:rPr>
      </w:pPr>
      <w:r w:rsidRPr="006F21E9">
        <w:rPr>
          <w:rFonts w:ascii="Times New Roman" w:hAnsi="Times New Roman" w:cs="Times New Roman"/>
          <w:sz w:val="28"/>
        </w:rPr>
        <w:t>- ужесточены требования к санитарно-бытовой инфраструктуре;</w:t>
      </w:r>
    </w:p>
    <w:p w:rsidR="006F21E9" w:rsidRPr="006F21E9" w:rsidRDefault="006F21E9" w:rsidP="006F21E9">
      <w:pPr>
        <w:jc w:val="both"/>
        <w:rPr>
          <w:rFonts w:ascii="Times New Roman" w:hAnsi="Times New Roman" w:cs="Times New Roman"/>
          <w:sz w:val="28"/>
        </w:rPr>
      </w:pPr>
      <w:r w:rsidRPr="006F21E9">
        <w:rPr>
          <w:rFonts w:ascii="Times New Roman" w:hAnsi="Times New Roman" w:cs="Times New Roman"/>
          <w:sz w:val="28"/>
        </w:rPr>
        <w:t>- работодатели обязаны использовать результаты специальной оценки</w:t>
      </w:r>
      <w:r>
        <w:rPr>
          <w:rFonts w:ascii="Times New Roman" w:hAnsi="Times New Roman" w:cs="Times New Roman"/>
          <w:sz w:val="28"/>
        </w:rPr>
        <w:t xml:space="preserve"> </w:t>
      </w:r>
      <w:r w:rsidRPr="006F21E9">
        <w:rPr>
          <w:rFonts w:ascii="Times New Roman" w:hAnsi="Times New Roman" w:cs="Times New Roman"/>
          <w:sz w:val="28"/>
        </w:rPr>
        <w:t>условий труда (СОУТ), лабораторных исследований и технической</w:t>
      </w:r>
      <w:r>
        <w:rPr>
          <w:rFonts w:ascii="Times New Roman" w:hAnsi="Times New Roman" w:cs="Times New Roman"/>
          <w:sz w:val="28"/>
        </w:rPr>
        <w:t xml:space="preserve"> </w:t>
      </w:r>
      <w:r w:rsidRPr="006F21E9">
        <w:rPr>
          <w:rFonts w:ascii="Times New Roman" w:hAnsi="Times New Roman" w:cs="Times New Roman"/>
          <w:sz w:val="28"/>
        </w:rPr>
        <w:t>документации на оборудование для оценки вредных факторов;</w:t>
      </w:r>
    </w:p>
    <w:p w:rsidR="006F21E9" w:rsidRPr="006F21E9" w:rsidRDefault="006F21E9" w:rsidP="006F21E9">
      <w:pPr>
        <w:jc w:val="both"/>
        <w:rPr>
          <w:rFonts w:ascii="Times New Roman" w:hAnsi="Times New Roman" w:cs="Times New Roman"/>
          <w:sz w:val="28"/>
        </w:rPr>
      </w:pPr>
      <w:r w:rsidRPr="006F21E9">
        <w:rPr>
          <w:rFonts w:ascii="Times New Roman" w:hAnsi="Times New Roman" w:cs="Times New Roman"/>
          <w:sz w:val="28"/>
        </w:rPr>
        <w:t xml:space="preserve">- по результатам производственного </w:t>
      </w:r>
      <w:proofErr w:type="gramStart"/>
      <w:r w:rsidRPr="006F21E9">
        <w:rPr>
          <w:rFonts w:ascii="Times New Roman" w:hAnsi="Times New Roman" w:cs="Times New Roman"/>
          <w:sz w:val="28"/>
        </w:rPr>
        <w:t>контроля за</w:t>
      </w:r>
      <w:proofErr w:type="gramEnd"/>
      <w:r w:rsidRPr="006F21E9">
        <w:rPr>
          <w:rFonts w:ascii="Times New Roman" w:hAnsi="Times New Roman" w:cs="Times New Roman"/>
          <w:sz w:val="28"/>
        </w:rPr>
        <w:t xml:space="preserve"> условиями труда и</w:t>
      </w:r>
      <w:r>
        <w:rPr>
          <w:rFonts w:ascii="Times New Roman" w:hAnsi="Times New Roman" w:cs="Times New Roman"/>
          <w:sz w:val="28"/>
        </w:rPr>
        <w:t xml:space="preserve"> </w:t>
      </w:r>
      <w:r w:rsidRPr="006F21E9">
        <w:rPr>
          <w:rFonts w:ascii="Times New Roman" w:hAnsi="Times New Roman" w:cs="Times New Roman"/>
          <w:sz w:val="28"/>
        </w:rPr>
        <w:t>СОУТ работодатель обязан разработать и выполнять в установленные сроки</w:t>
      </w:r>
      <w:r>
        <w:rPr>
          <w:rFonts w:ascii="Times New Roman" w:hAnsi="Times New Roman" w:cs="Times New Roman"/>
          <w:sz w:val="28"/>
        </w:rPr>
        <w:t xml:space="preserve"> </w:t>
      </w:r>
      <w:r w:rsidRPr="006F21E9">
        <w:rPr>
          <w:rFonts w:ascii="Times New Roman" w:hAnsi="Times New Roman" w:cs="Times New Roman"/>
          <w:sz w:val="28"/>
        </w:rPr>
        <w:t>перечень мероприятий по улучшению условий труда;</w:t>
      </w:r>
    </w:p>
    <w:p w:rsidR="006F21E9" w:rsidRPr="006F21E9" w:rsidRDefault="006F21E9" w:rsidP="006F21E9">
      <w:pPr>
        <w:jc w:val="both"/>
        <w:rPr>
          <w:rFonts w:ascii="Times New Roman" w:hAnsi="Times New Roman" w:cs="Times New Roman"/>
          <w:sz w:val="28"/>
        </w:rPr>
      </w:pPr>
      <w:r w:rsidRPr="006F21E9">
        <w:rPr>
          <w:rFonts w:ascii="Times New Roman" w:hAnsi="Times New Roman" w:cs="Times New Roman"/>
          <w:sz w:val="28"/>
        </w:rPr>
        <w:t>- введены четкие нормативы пространства на одного работника (для</w:t>
      </w:r>
      <w:r>
        <w:rPr>
          <w:rFonts w:ascii="Times New Roman" w:hAnsi="Times New Roman" w:cs="Times New Roman"/>
          <w:sz w:val="28"/>
        </w:rPr>
        <w:t xml:space="preserve"> </w:t>
      </w:r>
      <w:r w:rsidRPr="006F21E9">
        <w:rPr>
          <w:rFonts w:ascii="Times New Roman" w:hAnsi="Times New Roman" w:cs="Times New Roman"/>
          <w:sz w:val="28"/>
        </w:rPr>
        <w:t xml:space="preserve">постоянных рабочих мест) в зависимости от категории </w:t>
      </w:r>
      <w:proofErr w:type="spellStart"/>
      <w:r w:rsidRPr="006F21E9">
        <w:rPr>
          <w:rFonts w:ascii="Times New Roman" w:hAnsi="Times New Roman" w:cs="Times New Roman"/>
          <w:sz w:val="28"/>
        </w:rPr>
        <w:t>энергозатрат</w:t>
      </w:r>
      <w:proofErr w:type="spellEnd"/>
      <w:r w:rsidRPr="006F21E9">
        <w:rPr>
          <w:rFonts w:ascii="Times New Roman" w:hAnsi="Times New Roman" w:cs="Times New Roman"/>
          <w:sz w:val="28"/>
        </w:rPr>
        <w:t xml:space="preserve"> (п. 68-69</w:t>
      </w:r>
      <w:r>
        <w:rPr>
          <w:rFonts w:ascii="Times New Roman" w:hAnsi="Times New Roman" w:cs="Times New Roman"/>
          <w:sz w:val="28"/>
        </w:rPr>
        <w:t xml:space="preserve"> </w:t>
      </w:r>
      <w:r w:rsidRPr="006F21E9">
        <w:rPr>
          <w:rFonts w:ascii="Times New Roman" w:hAnsi="Times New Roman" w:cs="Times New Roman"/>
          <w:sz w:val="28"/>
        </w:rPr>
        <w:t>указанных СП), площадь помещения на одного работника должна составлять не</w:t>
      </w:r>
      <w:r>
        <w:rPr>
          <w:rFonts w:ascii="Times New Roman" w:hAnsi="Times New Roman" w:cs="Times New Roman"/>
          <w:sz w:val="28"/>
        </w:rPr>
        <w:t xml:space="preserve"> </w:t>
      </w:r>
      <w:r w:rsidRPr="006F21E9">
        <w:rPr>
          <w:rFonts w:ascii="Times New Roman" w:hAnsi="Times New Roman" w:cs="Times New Roman"/>
          <w:sz w:val="28"/>
        </w:rPr>
        <w:t>менее 4,5 м² независимо от вида работ;</w:t>
      </w:r>
    </w:p>
    <w:p w:rsidR="006F21E9" w:rsidRPr="006F21E9" w:rsidRDefault="006F21E9" w:rsidP="006F21E9">
      <w:pPr>
        <w:jc w:val="both"/>
        <w:rPr>
          <w:rFonts w:ascii="Times New Roman" w:hAnsi="Times New Roman" w:cs="Times New Roman"/>
          <w:sz w:val="28"/>
        </w:rPr>
      </w:pPr>
      <w:r w:rsidRPr="006F21E9">
        <w:rPr>
          <w:rFonts w:ascii="Times New Roman" w:hAnsi="Times New Roman" w:cs="Times New Roman"/>
          <w:sz w:val="28"/>
        </w:rPr>
        <w:t>- особое внимание уделено 27 отраслям с вредными условиями (включая</w:t>
      </w:r>
      <w:r>
        <w:rPr>
          <w:rFonts w:ascii="Times New Roman" w:hAnsi="Times New Roman" w:cs="Times New Roman"/>
          <w:sz w:val="28"/>
        </w:rPr>
        <w:t xml:space="preserve"> </w:t>
      </w:r>
      <w:r w:rsidRPr="006F21E9">
        <w:rPr>
          <w:rFonts w:ascii="Times New Roman" w:hAnsi="Times New Roman" w:cs="Times New Roman"/>
          <w:sz w:val="28"/>
        </w:rPr>
        <w:t>металлургию и химпроизводство), для которых установлены специальные меры</w:t>
      </w:r>
      <w:r>
        <w:rPr>
          <w:rFonts w:ascii="Times New Roman" w:hAnsi="Times New Roman" w:cs="Times New Roman"/>
          <w:sz w:val="28"/>
        </w:rPr>
        <w:t xml:space="preserve"> </w:t>
      </w:r>
      <w:r w:rsidRPr="006F21E9">
        <w:rPr>
          <w:rFonts w:ascii="Times New Roman" w:hAnsi="Times New Roman" w:cs="Times New Roman"/>
          <w:sz w:val="28"/>
        </w:rPr>
        <w:t>безопасности, работодатели обязаны внедрять профилактику при наличии</w:t>
      </w:r>
      <w:r>
        <w:rPr>
          <w:rFonts w:ascii="Times New Roman" w:hAnsi="Times New Roman" w:cs="Times New Roman"/>
          <w:sz w:val="28"/>
        </w:rPr>
        <w:t xml:space="preserve"> </w:t>
      </w:r>
      <w:r w:rsidRPr="006F21E9">
        <w:rPr>
          <w:rFonts w:ascii="Times New Roman" w:hAnsi="Times New Roman" w:cs="Times New Roman"/>
          <w:sz w:val="28"/>
        </w:rPr>
        <w:t>канцерогенных факторов, включая технические решения и средства защиты.</w:t>
      </w:r>
    </w:p>
    <w:p w:rsidR="006F21E9" w:rsidRPr="006F21E9" w:rsidRDefault="006F21E9" w:rsidP="006F21E9">
      <w:pPr>
        <w:ind w:firstLine="708"/>
        <w:jc w:val="both"/>
        <w:rPr>
          <w:rFonts w:ascii="Times New Roman" w:hAnsi="Times New Roman" w:cs="Times New Roman"/>
          <w:sz w:val="28"/>
        </w:rPr>
      </w:pPr>
      <w:r w:rsidRPr="006F21E9">
        <w:rPr>
          <w:rFonts w:ascii="Times New Roman" w:hAnsi="Times New Roman" w:cs="Times New Roman"/>
          <w:sz w:val="28"/>
        </w:rPr>
        <w:t xml:space="preserve">Учитывая </w:t>
      </w:r>
      <w:proofErr w:type="gramStart"/>
      <w:r w:rsidRPr="006F21E9">
        <w:rPr>
          <w:rFonts w:ascii="Times New Roman" w:hAnsi="Times New Roman" w:cs="Times New Roman"/>
          <w:sz w:val="28"/>
        </w:rPr>
        <w:t>изложенное</w:t>
      </w:r>
      <w:proofErr w:type="gramEnd"/>
      <w:r w:rsidRPr="006F21E9">
        <w:rPr>
          <w:rFonts w:ascii="Times New Roman" w:hAnsi="Times New Roman" w:cs="Times New Roman"/>
          <w:sz w:val="28"/>
        </w:rPr>
        <w:t>, рекомендуем работодателям провести ряд</w:t>
      </w:r>
      <w:r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  <w:r w:rsidRPr="006F21E9">
        <w:rPr>
          <w:rFonts w:ascii="Times New Roman" w:hAnsi="Times New Roman" w:cs="Times New Roman"/>
          <w:sz w:val="28"/>
        </w:rPr>
        <w:t>корректирующих мероприятий в СУОТ в части обеспечения условий труда.</w:t>
      </w:r>
    </w:p>
    <w:sectPr w:rsidR="006F21E9" w:rsidRPr="006F2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FC9"/>
    <w:rsid w:val="00022DC8"/>
    <w:rsid w:val="00613FC9"/>
    <w:rsid w:val="006F2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2026-06-19T07:55:00Z</dcterms:created>
  <dcterms:modified xsi:type="dcterms:W3CDTF">2026-06-19T07:56:00Z</dcterms:modified>
</cp:coreProperties>
</file>